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1D" w:rsidRDefault="0028081D" w:rsidP="0028081D">
      <w:pPr>
        <w:ind w:firstLine="0"/>
        <w:rPr>
          <w:b/>
          <w:sz w:val="10"/>
          <w:szCs w:val="32"/>
        </w:rPr>
      </w:pPr>
      <w:r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-62865</wp:posOffset>
            </wp:positionV>
            <wp:extent cx="933450" cy="933450"/>
            <wp:effectExtent l="19050" t="0" r="0" b="0"/>
            <wp:wrapNone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Pr="00501D9B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Министерство образования и науки РФ</w:t>
      </w:r>
    </w:p>
    <w:p w:rsidR="0028081D" w:rsidRDefault="0028081D" w:rsidP="0028081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ФГБОУ ВО «Брянский государственный инженерно-технологический университет»</w:t>
      </w:r>
    </w:p>
    <w:p w:rsidR="0028081D" w:rsidRPr="00501D9B" w:rsidRDefault="0028081D" w:rsidP="0028081D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Инженерно-экономический институт</w:t>
      </w: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32"/>
          <w:szCs w:val="32"/>
        </w:rPr>
      </w:pPr>
    </w:p>
    <w:p w:rsidR="0028081D" w:rsidRPr="00C14F1B" w:rsidRDefault="0028081D" w:rsidP="0028081D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36934" w:rsidRDefault="00D36934" w:rsidP="00D36934">
      <w:pPr>
        <w:ind w:left="-709"/>
        <w:jc w:val="center"/>
        <w:rPr>
          <w:b/>
          <w:sz w:val="28"/>
          <w:szCs w:val="28"/>
        </w:rPr>
      </w:pPr>
    </w:p>
    <w:p w:rsidR="00D36934" w:rsidRDefault="00D36934" w:rsidP="00D36934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D36934" w:rsidRPr="00614AAA" w:rsidRDefault="00D36934" w:rsidP="00D36934">
      <w:pPr>
        <w:ind w:left="-709"/>
        <w:jc w:val="center"/>
        <w:rPr>
          <w:sz w:val="32"/>
          <w:szCs w:val="32"/>
        </w:rPr>
      </w:pPr>
      <w:r w:rsidRPr="00614AAA">
        <w:rPr>
          <w:sz w:val="32"/>
          <w:szCs w:val="32"/>
        </w:rPr>
        <w:t xml:space="preserve">Приглашаем вас принять участие в работе </w:t>
      </w:r>
      <w:r w:rsidR="007907FA">
        <w:rPr>
          <w:sz w:val="32"/>
          <w:szCs w:val="32"/>
          <w:lang w:val="en-US"/>
        </w:rPr>
        <w:t>II</w:t>
      </w:r>
      <w:r w:rsidR="007907FA" w:rsidRPr="007907FA">
        <w:rPr>
          <w:sz w:val="32"/>
          <w:szCs w:val="32"/>
        </w:rPr>
        <w:t xml:space="preserve"> </w:t>
      </w:r>
      <w:r w:rsidR="00614AAA" w:rsidRPr="00614AAA">
        <w:rPr>
          <w:sz w:val="32"/>
          <w:szCs w:val="32"/>
        </w:rPr>
        <w:t>В</w:t>
      </w:r>
      <w:r w:rsidRPr="00614AAA">
        <w:rPr>
          <w:sz w:val="32"/>
          <w:szCs w:val="32"/>
        </w:rPr>
        <w:t xml:space="preserve">сероссийской научно-практической конференции </w:t>
      </w:r>
    </w:p>
    <w:p w:rsidR="0028081D" w:rsidRDefault="0028081D" w:rsidP="0028081D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28081D" w:rsidRPr="00C14F1B" w:rsidRDefault="00614AAA" w:rsidP="0028081D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C14F1B">
        <w:rPr>
          <w:b/>
          <w:color w:val="365F91" w:themeColor="accent1" w:themeShade="BF"/>
          <w:sz w:val="36"/>
          <w:szCs w:val="28"/>
        </w:rPr>
        <w:t xml:space="preserve"> </w:t>
      </w:r>
      <w:r w:rsidR="00E33330" w:rsidRPr="00C14F1B">
        <w:rPr>
          <w:b/>
          <w:color w:val="365F91" w:themeColor="accent1" w:themeShade="BF"/>
          <w:sz w:val="36"/>
          <w:szCs w:val="28"/>
        </w:rPr>
        <w:t>«</w:t>
      </w:r>
      <w:r w:rsidR="007907FA" w:rsidRPr="007907FA">
        <w:rPr>
          <w:b/>
          <w:color w:val="365F91" w:themeColor="accent1" w:themeShade="BF"/>
          <w:sz w:val="36"/>
          <w:szCs w:val="28"/>
        </w:rPr>
        <w:t>Вызовы цифровой экономики: итоги и новые тренды</w:t>
      </w:r>
      <w:r w:rsidR="00E33330" w:rsidRPr="00C14F1B">
        <w:rPr>
          <w:b/>
          <w:color w:val="365F91" w:themeColor="accent1" w:themeShade="BF"/>
          <w:sz w:val="36"/>
          <w:szCs w:val="28"/>
        </w:rPr>
        <w:t>»</w:t>
      </w:r>
      <w:r w:rsidR="00E33330" w:rsidRPr="00C14F1B">
        <w:rPr>
          <w:b/>
          <w:color w:val="auto"/>
          <w:sz w:val="32"/>
          <w:szCs w:val="32"/>
        </w:rPr>
        <w:t xml:space="preserve"> </w:t>
      </w:r>
    </w:p>
    <w:p w:rsidR="0028081D" w:rsidRPr="00501D9B" w:rsidRDefault="0028081D" w:rsidP="0028081D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28081D" w:rsidRDefault="007907FA" w:rsidP="0028081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 w:rsidRPr="007907FA">
        <w:rPr>
          <w:b/>
          <w:color w:val="FF0000"/>
          <w:sz w:val="28"/>
          <w:szCs w:val="32"/>
        </w:rPr>
        <w:t xml:space="preserve">7 </w:t>
      </w:r>
      <w:r>
        <w:rPr>
          <w:b/>
          <w:color w:val="FF0000"/>
          <w:sz w:val="28"/>
          <w:szCs w:val="32"/>
        </w:rPr>
        <w:t>июня</w:t>
      </w:r>
      <w:r w:rsidR="0028081D" w:rsidRPr="009951DC">
        <w:rPr>
          <w:b/>
          <w:color w:val="FF0000"/>
          <w:sz w:val="28"/>
          <w:szCs w:val="32"/>
        </w:rPr>
        <w:t xml:space="preserve"> 201</w:t>
      </w:r>
      <w:r>
        <w:rPr>
          <w:b/>
          <w:color w:val="FF0000"/>
          <w:sz w:val="28"/>
          <w:szCs w:val="32"/>
        </w:rPr>
        <w:t>9</w:t>
      </w:r>
      <w:r w:rsidR="0028081D" w:rsidRPr="009951DC">
        <w:rPr>
          <w:b/>
          <w:color w:val="FF0000"/>
          <w:sz w:val="28"/>
          <w:szCs w:val="32"/>
        </w:rPr>
        <w:t xml:space="preserve"> г.</w:t>
      </w:r>
    </w:p>
    <w:p w:rsidR="0011639A" w:rsidRDefault="0011639A" w:rsidP="009562BC">
      <w:pPr>
        <w:rPr>
          <w:sz w:val="28"/>
          <w:szCs w:val="28"/>
        </w:rPr>
      </w:pPr>
      <w:r w:rsidRPr="0011639A">
        <w:rPr>
          <w:sz w:val="28"/>
          <w:szCs w:val="28"/>
        </w:rPr>
        <w:t xml:space="preserve">К участию приглашаются преподаватели, ученые, специалисты, аспиранты и магистранты российских и зарубежных образовательных организаций высшего образования, представители органов государственного управления и местного самоуправления, другие заинтересованные лица.  </w:t>
      </w:r>
    </w:p>
    <w:p w:rsidR="009562BC" w:rsidRPr="00F33EBF" w:rsidRDefault="009562BC" w:rsidP="009562BC">
      <w:pPr>
        <w:rPr>
          <w:sz w:val="28"/>
          <w:szCs w:val="28"/>
        </w:rPr>
      </w:pPr>
      <w:r w:rsidRPr="00F33EBF">
        <w:rPr>
          <w:sz w:val="28"/>
          <w:szCs w:val="28"/>
        </w:rPr>
        <w:t xml:space="preserve">Цель конференции – </w:t>
      </w:r>
      <w:r w:rsidR="00E75D14" w:rsidRPr="00E75D14">
        <w:rPr>
          <w:rFonts w:cs="Arial"/>
          <w:sz w:val="28"/>
          <w:szCs w:val="28"/>
          <w:shd w:val="clear" w:color="auto" w:fill="FFFFFF"/>
        </w:rPr>
        <w:t>выявить основные проблемы цифровизации государственного управления и определить пути их решения</w:t>
      </w:r>
      <w:r w:rsidRPr="00E75D14">
        <w:rPr>
          <w:sz w:val="28"/>
          <w:szCs w:val="28"/>
        </w:rPr>
        <w:t>.</w:t>
      </w:r>
    </w:p>
    <w:p w:rsidR="0011639A" w:rsidRDefault="0011639A" w:rsidP="00E42399">
      <w:pPr>
        <w:rPr>
          <w:b/>
          <w:bCs/>
          <w:sz w:val="28"/>
          <w:szCs w:val="28"/>
        </w:rPr>
      </w:pPr>
    </w:p>
    <w:p w:rsidR="009562BC" w:rsidRPr="003B4CE0" w:rsidRDefault="009562BC" w:rsidP="00E42399">
      <w:pPr>
        <w:rPr>
          <w:b/>
          <w:bCs/>
          <w:sz w:val="28"/>
          <w:szCs w:val="28"/>
        </w:rPr>
      </w:pPr>
      <w:r w:rsidRPr="003B4CE0">
        <w:rPr>
          <w:b/>
          <w:bCs/>
          <w:sz w:val="28"/>
          <w:szCs w:val="28"/>
        </w:rPr>
        <w:t>НАПРАВЛЕНИЯ РАБОТЫ КОНФЕРЕНЦИИ:</w:t>
      </w:r>
    </w:p>
    <w:p w:rsidR="00E42399" w:rsidRPr="003B4CE0" w:rsidRDefault="001E758A" w:rsidP="00E42399">
      <w:pPr>
        <w:rPr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="009562BC" w:rsidRPr="003B4CE0">
        <w:rPr>
          <w:bCs/>
          <w:sz w:val="28"/>
          <w:szCs w:val="28"/>
        </w:rPr>
        <w:t xml:space="preserve"> </w:t>
      </w:r>
      <w:r w:rsidR="00F26119" w:rsidRPr="00F26119">
        <w:rPr>
          <w:sz w:val="28"/>
          <w:szCs w:val="28"/>
        </w:rPr>
        <w:t>Цифровизация как новый векто</w:t>
      </w:r>
      <w:r w:rsidR="00F26119">
        <w:rPr>
          <w:sz w:val="28"/>
          <w:szCs w:val="28"/>
        </w:rPr>
        <w:t>р экономического роста в России</w:t>
      </w:r>
      <w:r w:rsidR="00E42399" w:rsidRPr="003B4CE0">
        <w:rPr>
          <w:sz w:val="28"/>
          <w:szCs w:val="28"/>
        </w:rPr>
        <w:t>.</w:t>
      </w:r>
    </w:p>
    <w:p w:rsidR="00F26119" w:rsidRDefault="001E758A" w:rsidP="00E42399">
      <w:pPr>
        <w:rPr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="00E42399" w:rsidRPr="003B4CE0">
        <w:rPr>
          <w:sz w:val="28"/>
          <w:szCs w:val="28"/>
        </w:rPr>
        <w:t xml:space="preserve"> </w:t>
      </w:r>
      <w:r w:rsidR="00F26119" w:rsidRPr="00F26119">
        <w:rPr>
          <w:sz w:val="28"/>
          <w:szCs w:val="28"/>
        </w:rPr>
        <w:t>Основные проблемы цифровизации госуправления и пути их решения.</w:t>
      </w:r>
    </w:p>
    <w:p w:rsidR="00F26119" w:rsidRDefault="00F26119" w:rsidP="00E42399">
      <w:pPr>
        <w:rPr>
          <w:bCs/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Pr="00F26119">
        <w:t xml:space="preserve"> </w:t>
      </w:r>
      <w:r>
        <w:rPr>
          <w:sz w:val="28"/>
          <w:szCs w:val="28"/>
        </w:rPr>
        <w:t>Ц</w:t>
      </w:r>
      <w:r w:rsidRPr="00F26119">
        <w:rPr>
          <w:sz w:val="28"/>
          <w:szCs w:val="28"/>
        </w:rPr>
        <w:t>ифровые технологии в управлении бюджетны</w:t>
      </w:r>
      <w:r>
        <w:rPr>
          <w:sz w:val="28"/>
          <w:szCs w:val="28"/>
        </w:rPr>
        <w:t>ми</w:t>
      </w:r>
      <w:r w:rsidRPr="00F2611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ами</w:t>
      </w:r>
    </w:p>
    <w:p w:rsidR="00F26119" w:rsidRDefault="00F26119" w:rsidP="00E42399">
      <w:pPr>
        <w:rPr>
          <w:bCs/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Pr="00F26119">
        <w:t xml:space="preserve"> </w:t>
      </w:r>
      <w:r w:rsidRPr="00F26119">
        <w:rPr>
          <w:sz w:val="28"/>
          <w:szCs w:val="28"/>
        </w:rPr>
        <w:t>Подготовка кадров для цифровой экономики: реалии и перспективы</w:t>
      </w:r>
    </w:p>
    <w:p w:rsidR="00F26119" w:rsidRDefault="00F26119" w:rsidP="00E42399">
      <w:pPr>
        <w:rPr>
          <w:bCs/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Pr="00F26119">
        <w:t xml:space="preserve"> </w:t>
      </w:r>
      <w:r>
        <w:rPr>
          <w:sz w:val="28"/>
          <w:szCs w:val="28"/>
        </w:rPr>
        <w:t>Б</w:t>
      </w:r>
      <w:r w:rsidRPr="00F26119">
        <w:rPr>
          <w:sz w:val="28"/>
          <w:szCs w:val="28"/>
        </w:rPr>
        <w:t>езопасность использования цифровых технологий в государственном секторе</w:t>
      </w:r>
    </w:p>
    <w:p w:rsidR="00F26119" w:rsidRDefault="00F26119" w:rsidP="009F31F9">
      <w:pPr>
        <w:jc w:val="left"/>
        <w:rPr>
          <w:bCs/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="009F31F9">
        <w:rPr>
          <w:sz w:val="28"/>
          <w:szCs w:val="28"/>
        </w:rPr>
        <w:t xml:space="preserve"> </w:t>
      </w:r>
      <w:r w:rsidRPr="00F26119">
        <w:rPr>
          <w:rFonts w:cs="Arial"/>
          <w:sz w:val="28"/>
          <w:szCs w:val="28"/>
          <w:shd w:val="clear" w:color="auto" w:fill="FFFFFF"/>
        </w:rPr>
        <w:t>Кластер цифровой экономики в регионе, его задачи, проблемы и тренды развития</w:t>
      </w:r>
      <w:bookmarkStart w:id="0" w:name="_GoBack"/>
      <w:bookmarkEnd w:id="0"/>
    </w:p>
    <w:p w:rsidR="00F26119" w:rsidRDefault="00F26119" w:rsidP="00E42399">
      <w:pPr>
        <w:rPr>
          <w:bCs/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Pr="00F26119">
        <w:rPr>
          <w:sz w:val="28"/>
          <w:szCs w:val="28"/>
        </w:rPr>
        <w:t>Использование смарт-контрактов в государственном управлении</w:t>
      </w:r>
    </w:p>
    <w:p w:rsidR="00F26119" w:rsidRDefault="00F26119" w:rsidP="009F31F9">
      <w:pPr>
        <w:jc w:val="left"/>
        <w:rPr>
          <w:bCs/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="009F31F9">
        <w:rPr>
          <w:sz w:val="28"/>
          <w:szCs w:val="28"/>
        </w:rPr>
        <w:t xml:space="preserve"> </w:t>
      </w:r>
      <w:r w:rsidRPr="00F26119">
        <w:rPr>
          <w:sz w:val="28"/>
          <w:szCs w:val="28"/>
        </w:rPr>
        <w:t>Цифровое моделирование объектов инфраструктуры города и процессов управления социально-экономическими системами</w:t>
      </w:r>
    </w:p>
    <w:p w:rsidR="00804318" w:rsidRPr="00804318" w:rsidRDefault="00097951" w:rsidP="00804318">
      <w:pPr>
        <w:rPr>
          <w:rFonts w:eastAsiaTheme="minorHAnsi"/>
          <w:sz w:val="28"/>
          <w:szCs w:val="28"/>
          <w:lang w:eastAsia="en-US"/>
        </w:rPr>
      </w:pPr>
      <w:r w:rsidRPr="003B4CE0"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="0011639A">
        <w:rPr>
          <w:rFonts w:eastAsiaTheme="minorHAnsi"/>
          <w:sz w:val="28"/>
          <w:szCs w:val="28"/>
          <w:lang w:eastAsia="en-US"/>
        </w:rPr>
        <w:t>С</w:t>
      </w:r>
      <w:r w:rsidRPr="00097951">
        <w:rPr>
          <w:rFonts w:eastAsiaTheme="minorHAnsi"/>
          <w:sz w:val="28"/>
          <w:szCs w:val="28"/>
          <w:lang w:eastAsia="en-US"/>
        </w:rPr>
        <w:t>квозные технологии цифровой трансформации экономики (блокчейн, машинное обучение)</w:t>
      </w:r>
    </w:p>
    <w:p w:rsidR="009E1983" w:rsidRDefault="009E1983" w:rsidP="009E1983">
      <w:pPr>
        <w:rPr>
          <w:sz w:val="28"/>
          <w:szCs w:val="28"/>
        </w:rPr>
      </w:pPr>
    </w:p>
    <w:p w:rsidR="009E1983" w:rsidRPr="009E1983" w:rsidRDefault="009E1983" w:rsidP="009E1983">
      <w:pPr>
        <w:rPr>
          <w:sz w:val="28"/>
          <w:szCs w:val="28"/>
        </w:rPr>
      </w:pPr>
      <w:r w:rsidRPr="009E1983">
        <w:rPr>
          <w:sz w:val="28"/>
          <w:szCs w:val="28"/>
        </w:rPr>
        <w:lastRenderedPageBreak/>
        <w:t>Программа конференции предусматривает пленарное заседание, проведение тематических дискуссий. По итогам конференции будет выпущен сборник материалов конференции (</w:t>
      </w:r>
      <w:proofErr w:type="gramStart"/>
      <w:r w:rsidRPr="009E1983">
        <w:rPr>
          <w:sz w:val="28"/>
          <w:szCs w:val="28"/>
        </w:rPr>
        <w:t>ISBN,  Научная</w:t>
      </w:r>
      <w:proofErr w:type="gramEnd"/>
      <w:r w:rsidRPr="009E1983">
        <w:rPr>
          <w:sz w:val="28"/>
          <w:szCs w:val="28"/>
        </w:rPr>
        <w:t xml:space="preserve"> электронная библиотека (eLIBRARY.ru), лицензионный договор № 159-01/2018К , 30 января 2018 г.), индексируется в базе РИНЦ).</w:t>
      </w:r>
    </w:p>
    <w:p w:rsidR="009E1983" w:rsidRPr="009E1983" w:rsidRDefault="009E1983" w:rsidP="009E1983">
      <w:pPr>
        <w:rPr>
          <w:sz w:val="28"/>
          <w:szCs w:val="28"/>
        </w:rPr>
      </w:pPr>
    </w:p>
    <w:p w:rsidR="009E1983" w:rsidRPr="009E1983" w:rsidRDefault="009E1983" w:rsidP="009E1983">
      <w:pPr>
        <w:rPr>
          <w:sz w:val="28"/>
          <w:szCs w:val="28"/>
        </w:rPr>
      </w:pPr>
      <w:r w:rsidRPr="009E1983">
        <w:rPr>
          <w:sz w:val="28"/>
          <w:szCs w:val="28"/>
        </w:rPr>
        <w:t xml:space="preserve">Прием заявок </w:t>
      </w:r>
      <w:r w:rsidR="008D208C">
        <w:rPr>
          <w:sz w:val="28"/>
          <w:szCs w:val="28"/>
        </w:rPr>
        <w:t>на очное участие</w:t>
      </w:r>
      <w:r w:rsidRPr="009E1983">
        <w:rPr>
          <w:sz w:val="28"/>
          <w:szCs w:val="28"/>
        </w:rPr>
        <w:t xml:space="preserve"> осуществляется до </w:t>
      </w:r>
      <w:r w:rsidR="008D208C" w:rsidRPr="00CA4D66">
        <w:rPr>
          <w:b/>
          <w:color w:val="auto"/>
          <w:sz w:val="28"/>
          <w:szCs w:val="28"/>
        </w:rPr>
        <w:t>5</w:t>
      </w:r>
      <w:r w:rsidRPr="00CA4D66">
        <w:rPr>
          <w:b/>
          <w:color w:val="auto"/>
          <w:sz w:val="28"/>
          <w:szCs w:val="28"/>
        </w:rPr>
        <w:t xml:space="preserve"> июня 2019</w:t>
      </w:r>
      <w:r w:rsidRPr="00CA4D66">
        <w:rPr>
          <w:color w:val="auto"/>
          <w:sz w:val="28"/>
          <w:szCs w:val="28"/>
        </w:rPr>
        <w:t xml:space="preserve"> г.</w:t>
      </w:r>
    </w:p>
    <w:p w:rsidR="000C1BE7" w:rsidRPr="00CE304F" w:rsidRDefault="009E1983" w:rsidP="009E1983">
      <w:pPr>
        <w:rPr>
          <w:b/>
          <w:sz w:val="28"/>
          <w:szCs w:val="28"/>
        </w:rPr>
      </w:pPr>
      <w:r w:rsidRPr="009E1983">
        <w:rPr>
          <w:sz w:val="28"/>
          <w:szCs w:val="28"/>
        </w:rPr>
        <w:t xml:space="preserve">СБОРНИК МАТЕРИАЛОВ КОНФЕРЕНЦИИ БУДЕТ РАЗМЕЩЕН НА САЙТЕ WWW.BGITU.RU И РАЗОСЛАН УЧАСТНИКАМ КОНФЕРЕНЦИИ НЕ ПОЗДНЕЕ 28 </w:t>
      </w:r>
      <w:r>
        <w:rPr>
          <w:sz w:val="28"/>
          <w:szCs w:val="28"/>
        </w:rPr>
        <w:t>сентября</w:t>
      </w:r>
      <w:r w:rsidRPr="009E198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E1983">
        <w:rPr>
          <w:sz w:val="28"/>
          <w:szCs w:val="28"/>
        </w:rPr>
        <w:t xml:space="preserve"> ГОДА.</w:t>
      </w:r>
    </w:p>
    <w:p w:rsidR="009E1983" w:rsidRDefault="009E1983" w:rsidP="000C1BE7">
      <w:pPr>
        <w:rPr>
          <w:b/>
          <w:sz w:val="28"/>
          <w:szCs w:val="28"/>
        </w:rPr>
      </w:pPr>
    </w:p>
    <w:p w:rsidR="000C1BE7" w:rsidRPr="00CE304F" w:rsidRDefault="000C1BE7" w:rsidP="000C1BE7">
      <w:pPr>
        <w:rPr>
          <w:b/>
          <w:sz w:val="28"/>
          <w:szCs w:val="28"/>
        </w:rPr>
      </w:pPr>
      <w:r w:rsidRPr="00CE304F">
        <w:rPr>
          <w:b/>
          <w:sz w:val="28"/>
          <w:szCs w:val="28"/>
        </w:rPr>
        <w:t>МЕСТО И ВРЕМЯ ПРОВЕДЕНИЯ КОНФЕРЕНЦИИ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 xml:space="preserve">Конференция проводится </w:t>
      </w:r>
      <w:proofErr w:type="gramStart"/>
      <w:r w:rsidR="008D208C">
        <w:rPr>
          <w:bCs/>
          <w:sz w:val="28"/>
          <w:szCs w:val="28"/>
        </w:rPr>
        <w:t xml:space="preserve">7 </w:t>
      </w:r>
      <w:r w:rsidRPr="00CE304F">
        <w:rPr>
          <w:bCs/>
          <w:sz w:val="28"/>
          <w:szCs w:val="28"/>
        </w:rPr>
        <w:t xml:space="preserve"> </w:t>
      </w:r>
      <w:r w:rsidR="008D208C">
        <w:rPr>
          <w:bCs/>
          <w:sz w:val="28"/>
          <w:szCs w:val="28"/>
        </w:rPr>
        <w:t>июня</w:t>
      </w:r>
      <w:proofErr w:type="gramEnd"/>
      <w:r w:rsidRPr="00CE304F">
        <w:rPr>
          <w:bCs/>
          <w:sz w:val="28"/>
          <w:szCs w:val="28"/>
        </w:rPr>
        <w:t xml:space="preserve"> 201</w:t>
      </w:r>
      <w:r w:rsidR="008D208C">
        <w:rPr>
          <w:bCs/>
          <w:sz w:val="28"/>
          <w:szCs w:val="28"/>
        </w:rPr>
        <w:t>9</w:t>
      </w:r>
      <w:r w:rsidRPr="00CE304F">
        <w:rPr>
          <w:bCs/>
          <w:sz w:val="28"/>
          <w:szCs w:val="28"/>
        </w:rPr>
        <w:t xml:space="preserve"> года по адресу: г. Брянск, пр. Ст. Димитрова, 3.</w:t>
      </w:r>
    </w:p>
    <w:p w:rsidR="000C1BE7" w:rsidRPr="00CE304F" w:rsidRDefault="000C1BE7" w:rsidP="000C1BE7">
      <w:pPr>
        <w:rPr>
          <w:bCs/>
          <w:sz w:val="28"/>
          <w:szCs w:val="28"/>
        </w:rPr>
      </w:pPr>
    </w:p>
    <w:p w:rsidR="000C1BE7" w:rsidRPr="00CE304F" w:rsidRDefault="000C1BE7" w:rsidP="000C1BE7">
      <w:pPr>
        <w:rPr>
          <w:b/>
          <w:bCs/>
          <w:sz w:val="28"/>
          <w:szCs w:val="28"/>
        </w:rPr>
      </w:pPr>
      <w:r w:rsidRPr="00CE304F">
        <w:rPr>
          <w:b/>
          <w:bCs/>
          <w:sz w:val="28"/>
          <w:szCs w:val="28"/>
        </w:rPr>
        <w:t>ФОРМЫ И УСЛОВИЯ УЧАСТИЯ В КОНФЕРЕНЦИИ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Язык конференции: русский, английский.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Участие в конференции допускается в следующих формах: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– очное: выступление с устным докладом, участие в обсуждении докладов, дискуссии;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– заочное: опубликование научной статьи.</w:t>
      </w:r>
    </w:p>
    <w:p w:rsidR="000C1BE7" w:rsidRPr="00CE304F" w:rsidRDefault="000C1BE7" w:rsidP="000C1BE7">
      <w:pPr>
        <w:rPr>
          <w:bCs/>
          <w:sz w:val="28"/>
          <w:szCs w:val="28"/>
        </w:rPr>
      </w:pPr>
    </w:p>
    <w:p w:rsidR="008D208C" w:rsidRPr="00084432" w:rsidRDefault="008D208C" w:rsidP="008D208C">
      <w:pPr>
        <w:ind w:firstLine="567"/>
        <w:rPr>
          <w:b/>
          <w:bCs/>
          <w:i/>
          <w:color w:val="auto"/>
          <w:sz w:val="24"/>
          <w:szCs w:val="24"/>
        </w:rPr>
      </w:pPr>
      <w:r w:rsidRPr="00084432">
        <w:rPr>
          <w:b/>
          <w:bCs/>
          <w:i/>
          <w:color w:val="auto"/>
          <w:sz w:val="24"/>
          <w:szCs w:val="24"/>
        </w:rPr>
        <w:t>Организационный взнос за участие в конференции не взимается. Публикация статьи в сборнике конференции БЕСПЛАТНО.</w:t>
      </w:r>
    </w:p>
    <w:p w:rsidR="008D208C" w:rsidRPr="00084432" w:rsidRDefault="008D208C" w:rsidP="008D208C">
      <w:pPr>
        <w:ind w:firstLine="567"/>
        <w:rPr>
          <w:bCs/>
          <w:sz w:val="24"/>
          <w:szCs w:val="24"/>
        </w:rPr>
      </w:pPr>
    </w:p>
    <w:p w:rsidR="008D208C" w:rsidRPr="00084432" w:rsidRDefault="008D208C" w:rsidP="008D208C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НЕОБХОДИМЫЕ ДОКУМЕНТЫ ДЛЯ ПУБЛИКАЦИИ СТАТЬИ В СБОРНИКЕ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Для публикации в сборнике необходимо на адрес Оргкомитета </w:t>
      </w:r>
      <w:hyperlink r:id="rId7" w:history="1">
        <w:r w:rsidRPr="00084432">
          <w:rPr>
            <w:rStyle w:val="a5"/>
            <w:sz w:val="24"/>
            <w:szCs w:val="24"/>
            <w:lang w:val="en-US"/>
          </w:rPr>
          <w:t>conferencecde</w:t>
        </w:r>
        <w:r w:rsidRPr="00084432">
          <w:rPr>
            <w:rStyle w:val="a5"/>
            <w:sz w:val="24"/>
            <w:szCs w:val="24"/>
          </w:rPr>
          <w:t>@</w:t>
        </w:r>
        <w:r w:rsidRPr="00084432">
          <w:rPr>
            <w:rStyle w:val="a5"/>
            <w:sz w:val="24"/>
            <w:szCs w:val="24"/>
            <w:lang w:val="en-US"/>
          </w:rPr>
          <w:t>yandex</w:t>
        </w:r>
        <w:r w:rsidRPr="00084432">
          <w:rPr>
            <w:rStyle w:val="a5"/>
            <w:sz w:val="24"/>
            <w:szCs w:val="24"/>
          </w:rPr>
          <w:t>.</w:t>
        </w:r>
        <w:proofErr w:type="spellStart"/>
        <w:r w:rsidRPr="0008443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84432">
        <w:rPr>
          <w:sz w:val="24"/>
          <w:szCs w:val="24"/>
        </w:rPr>
        <w:t xml:space="preserve">  </w:t>
      </w:r>
      <w:r w:rsidRPr="00084432">
        <w:rPr>
          <w:bCs/>
          <w:sz w:val="24"/>
          <w:szCs w:val="24"/>
        </w:rPr>
        <w:t xml:space="preserve">до </w:t>
      </w:r>
      <w:r>
        <w:rPr>
          <w:b/>
          <w:sz w:val="24"/>
          <w:szCs w:val="24"/>
        </w:rPr>
        <w:t xml:space="preserve">14 июня </w:t>
      </w:r>
      <w:r w:rsidRPr="0008443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084432">
        <w:rPr>
          <w:b/>
          <w:sz w:val="24"/>
          <w:szCs w:val="24"/>
        </w:rPr>
        <w:t xml:space="preserve"> </w:t>
      </w:r>
      <w:proofErr w:type="gramStart"/>
      <w:r w:rsidRPr="00084432">
        <w:rPr>
          <w:b/>
          <w:sz w:val="24"/>
          <w:szCs w:val="24"/>
        </w:rPr>
        <w:t>г</w:t>
      </w:r>
      <w:r w:rsidRPr="00084432">
        <w:rPr>
          <w:bCs/>
          <w:sz w:val="24"/>
          <w:szCs w:val="24"/>
        </w:rPr>
        <w:t xml:space="preserve">  </w:t>
      </w:r>
      <w:r w:rsidRPr="00084432">
        <w:rPr>
          <w:sz w:val="24"/>
          <w:szCs w:val="24"/>
        </w:rPr>
        <w:t>отправить</w:t>
      </w:r>
      <w:proofErr w:type="gramEnd"/>
      <w:r w:rsidRPr="00084432">
        <w:rPr>
          <w:sz w:val="24"/>
          <w:szCs w:val="24"/>
        </w:rPr>
        <w:t>: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– заявку на публикацию статьи (файл назвать ФИО_заявка.doc).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– текст статьи, оформленный в соответствии с требованиями (файл назвать </w:t>
      </w:r>
      <w:proofErr w:type="spellStart"/>
      <w:r w:rsidRPr="00084432">
        <w:rPr>
          <w:sz w:val="24"/>
          <w:szCs w:val="24"/>
        </w:rPr>
        <w:t>ФИО_название</w:t>
      </w:r>
      <w:proofErr w:type="spellEnd"/>
      <w:r w:rsidRPr="00084432">
        <w:rPr>
          <w:sz w:val="24"/>
          <w:szCs w:val="24"/>
        </w:rPr>
        <w:t xml:space="preserve"> статьи.doc).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Если ответ не получен в течение трёх дней, свяжитесь с организатором конференции. 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Default="008D208C" w:rsidP="008D208C">
      <w:pPr>
        <w:pStyle w:val="Default"/>
        <w:ind w:right="-428" w:firstLine="567"/>
        <w:jc w:val="both"/>
      </w:pPr>
      <w:r w:rsidRPr="00084432">
        <w:rPr>
          <w:b/>
        </w:rPr>
        <w:t xml:space="preserve">ВСЕ МАТЕРИАЛЫ ПРОВЕРЯЮТСЯ НА ОБЪЕМ ЗАИМСТВОВАНИЙ. </w:t>
      </w:r>
      <w:r w:rsidRPr="00084432">
        <w:t xml:space="preserve">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  <w:i/>
        </w:rPr>
      </w:pPr>
      <w:r w:rsidRPr="00084432">
        <w:rPr>
          <w:rFonts w:ascii="Times New Roman" w:hAnsi="Times New Roman" w:cs="Times New Roman"/>
        </w:rPr>
        <w:t xml:space="preserve"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«Антиплагиат». </w:t>
      </w:r>
      <w:r w:rsidRPr="00084432">
        <w:rPr>
          <w:rFonts w:ascii="Times New Roman" w:hAnsi="Times New Roman" w:cs="Times New Roman"/>
          <w:i/>
        </w:rPr>
        <w:t>Оригинальность работы должна составлять не менее 7</w:t>
      </w:r>
      <w:r>
        <w:rPr>
          <w:rFonts w:ascii="Times New Roman" w:hAnsi="Times New Roman" w:cs="Times New Roman"/>
          <w:i/>
        </w:rPr>
        <w:t>0</w:t>
      </w:r>
      <w:r w:rsidRPr="00084432">
        <w:rPr>
          <w:rFonts w:ascii="Times New Roman" w:hAnsi="Times New Roman" w:cs="Times New Roman"/>
          <w:i/>
        </w:rPr>
        <w:t>%.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Всем очным участникам будет направлена программа. По возникающим вопросам обращаться по электронной почте </w:t>
      </w:r>
      <w:proofErr w:type="spellStart"/>
      <w:r w:rsidRPr="00084432">
        <w:rPr>
          <w:sz w:val="24"/>
          <w:szCs w:val="24"/>
          <w:lang w:val="en-US"/>
        </w:rPr>
        <w:t>conferencecde</w:t>
      </w:r>
      <w:proofErr w:type="spellEnd"/>
      <w:r w:rsidRPr="00084432">
        <w:rPr>
          <w:sz w:val="24"/>
          <w:szCs w:val="24"/>
        </w:rPr>
        <w:t>@</w:t>
      </w:r>
      <w:proofErr w:type="spellStart"/>
      <w:r w:rsidRPr="00084432">
        <w:rPr>
          <w:sz w:val="24"/>
          <w:szCs w:val="24"/>
          <w:lang w:val="en-US"/>
        </w:rPr>
        <w:t>yandex</w:t>
      </w:r>
      <w:proofErr w:type="spellEnd"/>
      <w:r w:rsidRPr="00084432">
        <w:rPr>
          <w:sz w:val="24"/>
          <w:szCs w:val="24"/>
        </w:rPr>
        <w:t>.</w:t>
      </w:r>
      <w:proofErr w:type="spellStart"/>
      <w:r w:rsidRPr="00084432">
        <w:rPr>
          <w:sz w:val="24"/>
          <w:szCs w:val="24"/>
          <w:lang w:val="en-US"/>
        </w:rPr>
        <w:t>ru</w:t>
      </w:r>
      <w:proofErr w:type="spellEnd"/>
      <w:r w:rsidRPr="00084432">
        <w:rPr>
          <w:sz w:val="24"/>
          <w:szCs w:val="24"/>
        </w:rPr>
        <w:t xml:space="preserve">. 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i/>
          <w:sz w:val="24"/>
          <w:szCs w:val="24"/>
        </w:rPr>
      </w:pPr>
      <w:r w:rsidRPr="00084432">
        <w:rPr>
          <w:i/>
          <w:sz w:val="24"/>
          <w:szCs w:val="24"/>
        </w:rPr>
        <w:t xml:space="preserve">По вопросам организации обращаться по тел.: </w:t>
      </w:r>
      <w:r w:rsidR="00CA4D66" w:rsidRPr="00084432">
        <w:rPr>
          <w:i/>
          <w:sz w:val="24"/>
          <w:szCs w:val="24"/>
        </w:rPr>
        <w:t>8-9</w:t>
      </w:r>
      <w:r w:rsidR="00CA4D66">
        <w:rPr>
          <w:i/>
          <w:sz w:val="24"/>
          <w:szCs w:val="24"/>
        </w:rPr>
        <w:t>2</w:t>
      </w:r>
      <w:r w:rsidR="00CA4D66" w:rsidRPr="00084432">
        <w:rPr>
          <w:i/>
          <w:sz w:val="24"/>
          <w:szCs w:val="24"/>
        </w:rPr>
        <w:t>0-</w:t>
      </w:r>
      <w:r w:rsidR="00CA4D66">
        <w:rPr>
          <w:i/>
          <w:sz w:val="24"/>
          <w:szCs w:val="24"/>
        </w:rPr>
        <w:t>607-00</w:t>
      </w:r>
      <w:r w:rsidR="00CA4D66" w:rsidRPr="00084432">
        <w:rPr>
          <w:i/>
          <w:sz w:val="24"/>
          <w:szCs w:val="24"/>
        </w:rPr>
        <w:t>-</w:t>
      </w:r>
      <w:r w:rsidR="00CA4D66">
        <w:rPr>
          <w:i/>
          <w:sz w:val="24"/>
          <w:szCs w:val="24"/>
        </w:rPr>
        <w:t>85</w:t>
      </w:r>
      <w:r w:rsidR="00CA4D66" w:rsidRPr="00084432">
        <w:rPr>
          <w:i/>
          <w:sz w:val="24"/>
          <w:szCs w:val="24"/>
        </w:rPr>
        <w:t xml:space="preserve"> – </w:t>
      </w:r>
      <w:r w:rsidR="00CA4D66">
        <w:rPr>
          <w:i/>
          <w:sz w:val="24"/>
          <w:szCs w:val="24"/>
        </w:rPr>
        <w:t xml:space="preserve">Новиков Сергей Павлович, </w:t>
      </w:r>
      <w:r w:rsidRPr="00084432">
        <w:rPr>
          <w:i/>
          <w:sz w:val="24"/>
          <w:szCs w:val="24"/>
        </w:rPr>
        <w:t>8-910-238-39-59- Азаренко Наталья Юрьевна</w:t>
      </w:r>
      <w:r w:rsidR="00CA4D66">
        <w:rPr>
          <w:i/>
          <w:sz w:val="24"/>
          <w:szCs w:val="24"/>
        </w:rPr>
        <w:t>.</w:t>
      </w:r>
      <w:r w:rsidRPr="00084432">
        <w:rPr>
          <w:i/>
          <w:sz w:val="24"/>
          <w:szCs w:val="24"/>
        </w:rPr>
        <w:t xml:space="preserve"> </w:t>
      </w:r>
    </w:p>
    <w:p w:rsidR="008D208C" w:rsidRPr="00084432" w:rsidRDefault="008D208C" w:rsidP="008D208C">
      <w:pPr>
        <w:pStyle w:val="3"/>
        <w:ind w:firstLine="567"/>
      </w:pPr>
    </w:p>
    <w:p w:rsidR="008D208C" w:rsidRPr="00084432" w:rsidRDefault="008D208C" w:rsidP="008D208C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084432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8D208C" w:rsidRPr="00084432" w:rsidRDefault="008D208C" w:rsidP="008D208C">
      <w:pPr>
        <w:ind w:right="-428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Cs/>
        </w:rPr>
      </w:pPr>
      <w:r w:rsidRPr="00084432">
        <w:rPr>
          <w:rFonts w:ascii="Times New Roman" w:hAnsi="Times New Roman" w:cs="Times New Roman"/>
          <w:b/>
        </w:rPr>
        <w:lastRenderedPageBreak/>
        <w:t>Объем рукописи:</w:t>
      </w:r>
      <w:r w:rsidRPr="00084432">
        <w:rPr>
          <w:rFonts w:ascii="Times New Roman" w:hAnsi="Times New Roman" w:cs="Times New Roman"/>
        </w:rPr>
        <w:t xml:space="preserve"> от 3 до </w:t>
      </w:r>
      <w:r w:rsidRPr="00084432">
        <w:rPr>
          <w:rFonts w:ascii="Times New Roman" w:hAnsi="Times New Roman" w:cs="Times New Roman"/>
          <w:bCs/>
        </w:rPr>
        <w:t xml:space="preserve">5 стр., </w:t>
      </w:r>
      <w:r w:rsidRPr="00084432">
        <w:rPr>
          <w:rFonts w:ascii="Times New Roman" w:hAnsi="Times New Roman" w:cs="Times New Roman"/>
        </w:rPr>
        <w:t>рабочие языки: русский, английский.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>Оформление «шапки» статьи: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в левом верхнем углу без абзацного отступа указывается знак универсальной десятичной классификации (</w:t>
      </w:r>
      <w:r w:rsidRPr="00084432">
        <w:rPr>
          <w:rFonts w:ascii="Times New Roman" w:hAnsi="Times New Roman" w:cs="Times New Roman"/>
          <w:b/>
        </w:rPr>
        <w:t>УДК</w:t>
      </w:r>
      <w:r w:rsidRPr="00084432">
        <w:rPr>
          <w:rFonts w:ascii="Times New Roman" w:hAnsi="Times New Roman" w:cs="Times New Roman"/>
        </w:rPr>
        <w:t>).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Справочник УДК: </w:t>
      </w:r>
      <w:hyperlink r:id="rId8" w:history="1">
        <w:r w:rsidRPr="00084432">
          <w:rPr>
            <w:rStyle w:val="a5"/>
            <w:rFonts w:ascii="Times New Roman" w:hAnsi="Times New Roman" w:cs="Times New Roman"/>
          </w:rPr>
          <w:t>http://teacode.com/online/udc/</w:t>
        </w:r>
      </w:hyperlink>
      <w:r w:rsidRPr="00084432">
        <w:rPr>
          <w:rFonts w:ascii="Times New Roman" w:hAnsi="Times New Roman" w:cs="Times New Roman"/>
        </w:rPr>
        <w:t xml:space="preserve">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название статьи</w:t>
      </w:r>
      <w:r w:rsidRPr="00084432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фамилия и инициалы автора</w:t>
      </w:r>
      <w:r w:rsidRPr="00084432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proofErr w:type="spellStart"/>
      <w:r w:rsidRPr="00084432">
        <w:rPr>
          <w:rFonts w:ascii="Times New Roman" w:hAnsi="Times New Roman" w:cs="Times New Roman"/>
          <w:b/>
        </w:rPr>
        <w:t>аффиллиация</w:t>
      </w:r>
      <w:proofErr w:type="spellEnd"/>
      <w:r w:rsidRPr="00084432">
        <w:rPr>
          <w:rFonts w:ascii="Times New Roman" w:hAnsi="Times New Roman" w:cs="Times New Roman"/>
        </w:rPr>
        <w:t xml:space="preserve">: полное наименование организации (без сокращений) от имени которой вы публикуетесь, страна, город. В случае, если авторов статьи </w:t>
      </w:r>
      <w:proofErr w:type="gramStart"/>
      <w:r w:rsidRPr="00084432">
        <w:rPr>
          <w:rFonts w:ascii="Times New Roman" w:hAnsi="Times New Roman" w:cs="Times New Roman"/>
        </w:rPr>
        <w:t>несколько</w:t>
      </w:r>
      <w:proofErr w:type="gramEnd"/>
      <w:r w:rsidRPr="00084432">
        <w:rPr>
          <w:rFonts w:ascii="Times New Roman" w:hAnsi="Times New Roman" w:cs="Times New Roman"/>
        </w:rPr>
        <w:t xml:space="preserve"> и они публикуются от разных организаций, информация повторяется для каждого автора в отдельности.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аннотация</w:t>
      </w:r>
      <w:r w:rsidRPr="00084432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r w:rsidRPr="00084432">
        <w:rPr>
          <w:rFonts w:ascii="Times New Roman" w:hAnsi="Times New Roman" w:cs="Times New Roman"/>
          <w:b/>
        </w:rPr>
        <w:t>ключевые слова</w:t>
      </w:r>
      <w:r w:rsidRPr="00084432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тексты статей представляются только в редакторе </w:t>
      </w:r>
      <w:proofErr w:type="spellStart"/>
      <w:r w:rsidRPr="00084432">
        <w:rPr>
          <w:rFonts w:ascii="Times New Roman" w:hAnsi="Times New Roman" w:cs="Times New Roman"/>
        </w:rPr>
        <w:t>Microsoft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>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формат страницы: А4, ориентация листа – книжная.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шрифт: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интервал – полуторный, выравнивание по ширине; абзацный отступ 1,25 см.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084432">
        <w:rPr>
          <w:rFonts w:ascii="Times New Roman" w:hAnsi="Times New Roman" w:cs="Times New Roman"/>
        </w:rPr>
        <w:t>нераспадающийся</w:t>
      </w:r>
      <w:proofErr w:type="spellEnd"/>
      <w:r w:rsidRPr="00084432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084432">
        <w:rPr>
          <w:rFonts w:ascii="Times New Roman" w:hAnsi="Times New Roman" w:cs="Times New Roman"/>
        </w:rPr>
        <w:t>tif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tag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jpg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gif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bmp</w:t>
      </w:r>
      <w:proofErr w:type="spellEnd"/>
      <w:r w:rsidRPr="00084432">
        <w:rPr>
          <w:rFonts w:ascii="Times New Roman" w:hAnsi="Times New Roman" w:cs="Times New Roman"/>
        </w:rPr>
        <w:t xml:space="preserve">. НЕ ДОПУСКАЕТСЯ создавать рисунки и схемы средствами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 xml:space="preserve">, из отдельных элементов.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формул: </w:t>
      </w:r>
    </w:p>
    <w:p w:rsidR="008D208C" w:rsidRPr="00084432" w:rsidRDefault="008D208C" w:rsidP="008D208C">
      <w:pPr>
        <w:widowControl w:val="0"/>
        <w:ind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084432">
        <w:rPr>
          <w:sz w:val="24"/>
          <w:szCs w:val="24"/>
        </w:rPr>
        <w:t xml:space="preserve">– </w:t>
      </w:r>
      <w:r w:rsidRPr="00084432">
        <w:rPr>
          <w:spacing w:val="-2"/>
          <w:sz w:val="24"/>
          <w:szCs w:val="24"/>
        </w:rPr>
        <w:t>формулы набир</w:t>
      </w:r>
      <w:r w:rsidRPr="00084432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Microsoft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Equation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наличие библиографического списка обязательно. 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библиографический список оформляется в соответствии с требованиями ГОСТ Р 7.07-2009. Ссылки в тексте на соответствующий источник из списка литературы оформляются в квадратных скобках, например: [2, с. 56].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каждая публикация (статья) должна быть отдельным файлом в формате .</w:t>
      </w:r>
      <w:proofErr w:type="spellStart"/>
      <w:r w:rsidRPr="00084432">
        <w:rPr>
          <w:rFonts w:ascii="Times New Roman" w:hAnsi="Times New Roman" w:cs="Times New Roman"/>
        </w:rPr>
        <w:t>doc</w:t>
      </w:r>
      <w:proofErr w:type="spellEnd"/>
      <w:r w:rsidRPr="00084432">
        <w:rPr>
          <w:rFonts w:ascii="Times New Roman" w:hAnsi="Times New Roman" w:cs="Times New Roman"/>
        </w:rPr>
        <w:t xml:space="preserve">;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8D208C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  <w:i/>
        </w:rPr>
        <w:t>Например:</w:t>
      </w:r>
      <w:r w:rsidRPr="00084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Азаренко </w:t>
      </w:r>
      <w:proofErr w:type="spellStart"/>
      <w:r>
        <w:rPr>
          <w:rFonts w:ascii="Times New Roman" w:hAnsi="Times New Roman" w:cs="Times New Roman"/>
        </w:rPr>
        <w:t>Н.Ю._</w:t>
      </w:r>
      <w:r w:rsidRPr="000844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Использование</w:t>
      </w:r>
      <w:proofErr w:type="spellEnd"/>
      <w:r>
        <w:rPr>
          <w:rFonts w:ascii="Times New Roman" w:hAnsi="Times New Roman" w:cs="Times New Roman"/>
        </w:rPr>
        <w:t xml:space="preserve"> сквозных технологий</w:t>
      </w:r>
    </w:p>
    <w:p w:rsidR="008D208C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Азаренко </w:t>
      </w:r>
      <w:proofErr w:type="spellStart"/>
      <w:r>
        <w:rPr>
          <w:rFonts w:ascii="Times New Roman" w:hAnsi="Times New Roman" w:cs="Times New Roman"/>
        </w:rPr>
        <w:t>Н.Ю._заявка</w:t>
      </w:r>
      <w:proofErr w:type="spellEnd"/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lastRenderedPageBreak/>
        <w:t xml:space="preserve"> </w:t>
      </w:r>
    </w:p>
    <w:p w:rsidR="008D208C" w:rsidRDefault="008D208C" w:rsidP="008D208C">
      <w:pPr>
        <w:ind w:firstLine="0"/>
        <w:jc w:val="center"/>
        <w:rPr>
          <w:i/>
          <w:sz w:val="24"/>
          <w:szCs w:val="24"/>
        </w:rPr>
      </w:pPr>
    </w:p>
    <w:p w:rsidR="008D208C" w:rsidRPr="00084432" w:rsidRDefault="008D208C" w:rsidP="008D208C">
      <w:pPr>
        <w:ind w:firstLine="0"/>
        <w:jc w:val="center"/>
        <w:rPr>
          <w:sz w:val="24"/>
          <w:szCs w:val="24"/>
        </w:rPr>
      </w:pPr>
      <w:r w:rsidRPr="00084432">
        <w:rPr>
          <w:i/>
          <w:sz w:val="24"/>
          <w:szCs w:val="24"/>
        </w:rPr>
        <w:t>Форма заявки</w:t>
      </w:r>
    </w:p>
    <w:p w:rsidR="008D208C" w:rsidRPr="00084432" w:rsidRDefault="008D208C" w:rsidP="008D208C">
      <w:pPr>
        <w:ind w:firstLine="0"/>
        <w:rPr>
          <w:sz w:val="24"/>
          <w:szCs w:val="24"/>
        </w:rPr>
      </w:pPr>
    </w:p>
    <w:p w:rsidR="008D208C" w:rsidRDefault="008D208C" w:rsidP="008D208C">
      <w:pPr>
        <w:pStyle w:val="3"/>
      </w:pPr>
      <w:r w:rsidRPr="00084432">
        <w:t xml:space="preserve">ЗАЯВКА НА УЧАСТИЕ </w:t>
      </w:r>
      <w:r>
        <w:t xml:space="preserve">II ВСЕРОССИЙСКОЙ НАУЧНО-ПРАКТИЧЕСКОЙ КОНФЕРЕНЦИИ </w:t>
      </w:r>
    </w:p>
    <w:p w:rsidR="008D208C" w:rsidRPr="00084432" w:rsidRDefault="008D208C" w:rsidP="008D208C">
      <w:pPr>
        <w:pStyle w:val="3"/>
      </w:pPr>
      <w:r>
        <w:t xml:space="preserve"> «ВЫЗОВЫ ЦИФРОВОЙ ЭКОНОМИКИ: ИТОГИ И НОВЫЕ ТРЕНДЫ»</w:t>
      </w:r>
    </w:p>
    <w:p w:rsidR="008D208C" w:rsidRPr="00084432" w:rsidRDefault="008D208C" w:rsidP="008D208C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Фамилия, имя, отчество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Должность: преподаватель, научный сотрудник, аспирант, другое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  <w:lang w:val="en-US"/>
              </w:rPr>
              <w:t>E</w:t>
            </w:r>
            <w:r w:rsidRPr="00084432">
              <w:rPr>
                <w:sz w:val="24"/>
                <w:szCs w:val="24"/>
              </w:rPr>
              <w:t>-</w:t>
            </w:r>
            <w:r w:rsidRPr="00084432">
              <w:rPr>
                <w:sz w:val="24"/>
                <w:szCs w:val="24"/>
                <w:lang w:val="en-US"/>
              </w:rPr>
              <w:t>mail</w:t>
            </w:r>
            <w:r w:rsidRPr="00084432">
              <w:rPr>
                <w:sz w:val="24"/>
                <w:szCs w:val="24"/>
              </w:rPr>
              <w:t xml:space="preserve"> (для получения сборника конференции)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9468" w:type="dxa"/>
            <w:gridSpan w:val="2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Информация о форме участия и представленной работе</w:t>
            </w: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Форма участия: очная (выступление с докладом, участие в дискуссии) / заочная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9468" w:type="dxa"/>
            <w:gridSpan w:val="2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Дополнительная информация об иногородних участниках</w:t>
            </w: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прибытия в Брянск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убытия из Брянска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D208C" w:rsidRDefault="008D208C" w:rsidP="008D208C">
      <w:pPr>
        <w:ind w:firstLine="0"/>
        <w:jc w:val="center"/>
        <w:rPr>
          <w:i/>
          <w:sz w:val="26"/>
          <w:szCs w:val="26"/>
        </w:rPr>
      </w:pPr>
    </w:p>
    <w:p w:rsidR="008D208C" w:rsidRDefault="008D208C" w:rsidP="008D208C">
      <w:pPr>
        <w:ind w:firstLine="0"/>
        <w:jc w:val="center"/>
        <w:rPr>
          <w:i/>
          <w:sz w:val="26"/>
          <w:szCs w:val="26"/>
        </w:rPr>
      </w:pPr>
    </w:p>
    <w:p w:rsidR="008D208C" w:rsidRDefault="008D208C" w:rsidP="008D208C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8D208C" w:rsidRDefault="008D208C" w:rsidP="008D208C">
      <w:pPr>
        <w:ind w:firstLine="0"/>
        <w:jc w:val="center"/>
        <w:rPr>
          <w:i/>
          <w:sz w:val="26"/>
          <w:szCs w:val="26"/>
        </w:rPr>
      </w:pPr>
      <w:r w:rsidRPr="00577C41">
        <w:rPr>
          <w:i/>
          <w:sz w:val="26"/>
          <w:szCs w:val="26"/>
        </w:rPr>
        <w:lastRenderedPageBreak/>
        <w:t>Образец оформления статьи</w:t>
      </w: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 xml:space="preserve">УДК </w:t>
      </w:r>
      <w:r w:rsidRPr="00D21EFB">
        <w:rPr>
          <w:b/>
          <w:sz w:val="28"/>
          <w:szCs w:val="28"/>
        </w:rPr>
        <w:t>004.9:330(08)</w:t>
      </w: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 xml:space="preserve">ИСПОЛЬЗОВАНИЕ СКВОЗНЫХ ТЕХНОЛОГИЙ </w:t>
      </w: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21EFB">
        <w:rPr>
          <w:b/>
          <w:sz w:val="28"/>
          <w:szCs w:val="28"/>
        </w:rPr>
        <w:t xml:space="preserve">АГРАРНОМ СЕКТОРЕ ЭКОНОМИКИ В ЦЕЛЯХ ОБЕСПЕЧЕНИЯ </w:t>
      </w: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ЕГО КОНКУРЕНТОСПОСОБНОСТИ</w:t>
      </w:r>
    </w:p>
    <w:p w:rsidR="00CA4D66" w:rsidRPr="00AB244F" w:rsidRDefault="00CA4D66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Азаренко Н.Ю.</w:t>
      </w:r>
      <w:r>
        <w:rPr>
          <w:b/>
          <w:sz w:val="28"/>
          <w:szCs w:val="28"/>
        </w:rPr>
        <w:t>, Еремеева А.В.</w:t>
      </w:r>
    </w:p>
    <w:p w:rsidR="00CA4D66" w:rsidRPr="00AB244F" w:rsidRDefault="00CA4D66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Брянский государственный инженерно-технологический университет</w:t>
      </w:r>
      <w:r>
        <w:rPr>
          <w:sz w:val="28"/>
          <w:szCs w:val="28"/>
        </w:rPr>
        <w:t>,</w:t>
      </w: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Россия, г. Брянск</w:t>
      </w: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8"/>
          <w:szCs w:val="28"/>
        </w:rPr>
      </w:pP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Аннотация.</w:t>
      </w:r>
      <w:r w:rsidRPr="00AB244F">
        <w:rPr>
          <w:i/>
          <w:sz w:val="28"/>
          <w:szCs w:val="28"/>
        </w:rPr>
        <w:t xml:space="preserve"> </w:t>
      </w:r>
      <w:r w:rsidRPr="00D21EFB">
        <w:rPr>
          <w:i/>
          <w:sz w:val="28"/>
          <w:szCs w:val="28"/>
        </w:rPr>
        <w:t>В данной статье показано применение сквозных технологий на предприятиях агропромышленного сектора на примере АПХ «Мираторг».</w:t>
      </w:r>
    </w:p>
    <w:p w:rsidR="00CA4D66" w:rsidRDefault="00CA4D66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Ключевые слова:</w:t>
      </w:r>
      <w:r w:rsidRPr="00AB244F">
        <w:rPr>
          <w:i/>
          <w:sz w:val="28"/>
          <w:szCs w:val="28"/>
        </w:rPr>
        <w:t xml:space="preserve"> </w:t>
      </w:r>
      <w:r w:rsidRPr="00D21EFB">
        <w:rPr>
          <w:i/>
          <w:sz w:val="28"/>
          <w:szCs w:val="28"/>
        </w:rPr>
        <w:t>сквозные технологии, агропромышленный комплекс, информационные технологии, «АПХ «Мираторг</w:t>
      </w:r>
      <w:proofErr w:type="gramStart"/>
      <w:r w:rsidRPr="00D21EFB">
        <w:rPr>
          <w:i/>
          <w:sz w:val="28"/>
          <w:szCs w:val="28"/>
        </w:rPr>
        <w:t>».</w:t>
      </w:r>
      <w:r w:rsidRPr="00AB244F">
        <w:rPr>
          <w:i/>
          <w:sz w:val="28"/>
          <w:szCs w:val="28"/>
        </w:rPr>
        <w:t>.</w:t>
      </w:r>
      <w:proofErr w:type="gramEnd"/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208C" w:rsidRPr="00C470DE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THE USE OF CROSS-CUTTING TECHNOLOGIES IN</w:t>
      </w:r>
    </w:p>
    <w:p w:rsidR="008D208C" w:rsidRPr="00BB1431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AGRICULTURAL SECTOR OF ECONOMICS TO PROVIDE ITS COMPETITIVENESS</w:t>
      </w:r>
    </w:p>
    <w:p w:rsidR="008D208C" w:rsidRPr="00BB1431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8D208C" w:rsidRPr="009F31F9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Azarenko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N.</w:t>
      </w:r>
      <w:r w:rsidRPr="00DC1015">
        <w:rPr>
          <w:b/>
          <w:sz w:val="28"/>
          <w:szCs w:val="28"/>
          <w:lang w:val="en-US"/>
        </w:rPr>
        <w:t>Yu</w:t>
      </w:r>
      <w:proofErr w:type="spellEnd"/>
      <w:r w:rsidRPr="00DC1015">
        <w:rPr>
          <w:b/>
          <w:sz w:val="28"/>
          <w:szCs w:val="28"/>
          <w:lang w:val="en-US"/>
        </w:rPr>
        <w:t>.</w:t>
      </w:r>
      <w:r w:rsidRPr="00D21EFB">
        <w:rPr>
          <w:b/>
          <w:sz w:val="28"/>
          <w:szCs w:val="28"/>
          <w:lang w:val="en-US"/>
        </w:rPr>
        <w:t xml:space="preserve">, </w:t>
      </w:r>
      <w:proofErr w:type="spellStart"/>
      <w:r w:rsidRPr="00D21EFB">
        <w:rPr>
          <w:b/>
          <w:sz w:val="28"/>
          <w:szCs w:val="28"/>
          <w:lang w:val="en-US"/>
        </w:rPr>
        <w:t>Eremeeva</w:t>
      </w:r>
      <w:proofErr w:type="spellEnd"/>
      <w:r w:rsidRPr="00D21EFB">
        <w:rPr>
          <w:b/>
          <w:sz w:val="28"/>
          <w:szCs w:val="28"/>
          <w:lang w:val="en-US"/>
        </w:rPr>
        <w:t xml:space="preserve"> A.V.</w:t>
      </w:r>
    </w:p>
    <w:p w:rsidR="00CA4D66" w:rsidRPr="009F31F9" w:rsidRDefault="00CA4D66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8D208C" w:rsidRPr="00DC1015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  <w:lang w:val="en-US"/>
        </w:rPr>
      </w:pPr>
      <w:r w:rsidRPr="006D1012">
        <w:rPr>
          <w:bCs/>
          <w:sz w:val="28"/>
          <w:szCs w:val="28"/>
          <w:lang w:val="en-US"/>
        </w:rPr>
        <w:t xml:space="preserve">Bryansk </w:t>
      </w:r>
      <w:r>
        <w:rPr>
          <w:bCs/>
          <w:sz w:val="28"/>
          <w:szCs w:val="28"/>
          <w:lang w:val="en-US"/>
        </w:rPr>
        <w:t xml:space="preserve">State </w:t>
      </w:r>
      <w:r w:rsidRPr="006D1012">
        <w:rPr>
          <w:bCs/>
          <w:sz w:val="28"/>
          <w:szCs w:val="28"/>
          <w:lang w:val="en-US"/>
        </w:rPr>
        <w:t>Technological University</w:t>
      </w:r>
      <w:r w:rsidRPr="00262B2D">
        <w:rPr>
          <w:bCs/>
          <w:sz w:val="28"/>
          <w:szCs w:val="28"/>
          <w:lang w:val="en-US"/>
        </w:rPr>
        <w:t xml:space="preserve"> </w:t>
      </w:r>
      <w:r w:rsidRPr="006D1012">
        <w:rPr>
          <w:bCs/>
          <w:sz w:val="28"/>
          <w:szCs w:val="28"/>
          <w:lang w:val="en-US"/>
        </w:rPr>
        <w:t>of Engineering</w:t>
      </w:r>
      <w:r w:rsidRPr="00DC1015">
        <w:rPr>
          <w:sz w:val="28"/>
          <w:szCs w:val="28"/>
          <w:lang w:val="en-US"/>
        </w:rPr>
        <w:t>, Russia, Bryansk</w:t>
      </w:r>
    </w:p>
    <w:p w:rsidR="008D208C" w:rsidRPr="00DC1015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8D208C" w:rsidRPr="00D21EFB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>Abstract.</w:t>
      </w:r>
      <w:r w:rsidRPr="00D84837">
        <w:rPr>
          <w:i/>
          <w:sz w:val="28"/>
          <w:szCs w:val="28"/>
          <w:lang w:val="en-US"/>
        </w:rPr>
        <w:t xml:space="preserve"> </w:t>
      </w:r>
      <w:r w:rsidRPr="00D21EFB">
        <w:rPr>
          <w:i/>
          <w:sz w:val="28"/>
          <w:szCs w:val="28"/>
          <w:lang w:val="en-US"/>
        </w:rPr>
        <w:t>The use of cross-cutting technologies in</w:t>
      </w:r>
    </w:p>
    <w:p w:rsidR="008D208C" w:rsidRPr="009F31F9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D21EFB">
        <w:rPr>
          <w:i/>
          <w:sz w:val="28"/>
          <w:szCs w:val="28"/>
          <w:lang w:val="en-US"/>
        </w:rPr>
        <w:t>agricultural sector of economics to provide its competitiveness.</w:t>
      </w:r>
    </w:p>
    <w:p w:rsidR="00CA4D66" w:rsidRPr="009F31F9" w:rsidRDefault="00CA4D66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8D208C" w:rsidRPr="00D84837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 xml:space="preserve">Key words: </w:t>
      </w:r>
      <w:r w:rsidRPr="00D21EFB">
        <w:rPr>
          <w:i/>
          <w:sz w:val="28"/>
          <w:szCs w:val="28"/>
          <w:lang w:val="en-US"/>
        </w:rPr>
        <w:t>end-to-end technologies, agro-industrial complex, information technologies, APH «</w:t>
      </w:r>
      <w:proofErr w:type="spellStart"/>
      <w:r w:rsidRPr="00D21EFB">
        <w:rPr>
          <w:i/>
          <w:sz w:val="28"/>
          <w:szCs w:val="28"/>
          <w:lang w:val="en-US"/>
        </w:rPr>
        <w:t>Miratorg</w:t>
      </w:r>
      <w:proofErr w:type="spellEnd"/>
      <w:r w:rsidRPr="00D21EFB">
        <w:rPr>
          <w:i/>
          <w:sz w:val="28"/>
          <w:szCs w:val="28"/>
          <w:lang w:val="en-US"/>
        </w:rPr>
        <w:t>»</w:t>
      </w:r>
    </w:p>
    <w:p w:rsidR="008D208C" w:rsidRPr="00BB1431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8D208C" w:rsidRPr="00AB244F" w:rsidRDefault="008D208C" w:rsidP="008D208C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244F">
        <w:rPr>
          <w:rFonts w:ascii="Times New Roman" w:hAnsi="Times New Roman"/>
          <w:sz w:val="28"/>
          <w:szCs w:val="28"/>
        </w:rPr>
        <w:t>Текст статьи. Ссылка [1]. Текст статьи. Текст статьи. Текст статьи. Текст статьи. Ссылка [3, с.24].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Библиографический список</w:t>
      </w: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8D208C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8D208C" w:rsidRPr="00AB244F" w:rsidRDefault="008D208C" w:rsidP="008D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7F37E4" w:rsidRPr="00A703BF" w:rsidRDefault="007F37E4" w:rsidP="008D208C">
      <w:pPr>
        <w:rPr>
          <w:sz w:val="28"/>
          <w:szCs w:val="28"/>
        </w:rPr>
      </w:pPr>
    </w:p>
    <w:sectPr w:rsidR="007F37E4" w:rsidRPr="00A703BF" w:rsidSect="009B6C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D"/>
    <w:rsid w:val="00041585"/>
    <w:rsid w:val="000517A1"/>
    <w:rsid w:val="00060F42"/>
    <w:rsid w:val="00085AE7"/>
    <w:rsid w:val="00097951"/>
    <w:rsid w:val="000B1C1A"/>
    <w:rsid w:val="000C1BE7"/>
    <w:rsid w:val="000D0862"/>
    <w:rsid w:val="000E685F"/>
    <w:rsid w:val="001109A9"/>
    <w:rsid w:val="0011639A"/>
    <w:rsid w:val="0013101D"/>
    <w:rsid w:val="001E758A"/>
    <w:rsid w:val="0020419D"/>
    <w:rsid w:val="0028081D"/>
    <w:rsid w:val="003470E2"/>
    <w:rsid w:val="003954EB"/>
    <w:rsid w:val="003B4CE0"/>
    <w:rsid w:val="003C2889"/>
    <w:rsid w:val="0042043A"/>
    <w:rsid w:val="004D606A"/>
    <w:rsid w:val="005F123D"/>
    <w:rsid w:val="00614AAA"/>
    <w:rsid w:val="0063649D"/>
    <w:rsid w:val="00677146"/>
    <w:rsid w:val="006852B5"/>
    <w:rsid w:val="00704856"/>
    <w:rsid w:val="00713426"/>
    <w:rsid w:val="007907FA"/>
    <w:rsid w:val="00796223"/>
    <w:rsid w:val="007F37E4"/>
    <w:rsid w:val="00804318"/>
    <w:rsid w:val="00851018"/>
    <w:rsid w:val="0086056E"/>
    <w:rsid w:val="008D208C"/>
    <w:rsid w:val="008E6655"/>
    <w:rsid w:val="00944F36"/>
    <w:rsid w:val="009562BC"/>
    <w:rsid w:val="0098208A"/>
    <w:rsid w:val="009B6C91"/>
    <w:rsid w:val="009E1983"/>
    <w:rsid w:val="009E4356"/>
    <w:rsid w:val="009F31F9"/>
    <w:rsid w:val="00A703BF"/>
    <w:rsid w:val="00A87CEB"/>
    <w:rsid w:val="00AB5990"/>
    <w:rsid w:val="00AC21BE"/>
    <w:rsid w:val="00B06976"/>
    <w:rsid w:val="00B2505D"/>
    <w:rsid w:val="00C10D21"/>
    <w:rsid w:val="00C67DBD"/>
    <w:rsid w:val="00CA4D66"/>
    <w:rsid w:val="00CE304F"/>
    <w:rsid w:val="00D36934"/>
    <w:rsid w:val="00D50B13"/>
    <w:rsid w:val="00D848A4"/>
    <w:rsid w:val="00E33330"/>
    <w:rsid w:val="00E369C7"/>
    <w:rsid w:val="00E42399"/>
    <w:rsid w:val="00E52147"/>
    <w:rsid w:val="00E642E8"/>
    <w:rsid w:val="00E74500"/>
    <w:rsid w:val="00E75D14"/>
    <w:rsid w:val="00E8652B"/>
    <w:rsid w:val="00F26119"/>
    <w:rsid w:val="00F33EBF"/>
    <w:rsid w:val="00F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74CA"/>
  <w15:docId w15:val="{F0663467-1174-4140-A206-2C864B9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cd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038D-C06A-4F7A-837B-99D3820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Новиков</cp:lastModifiedBy>
  <cp:revision>2</cp:revision>
  <dcterms:created xsi:type="dcterms:W3CDTF">2019-05-26T18:55:00Z</dcterms:created>
  <dcterms:modified xsi:type="dcterms:W3CDTF">2019-05-26T18:55:00Z</dcterms:modified>
</cp:coreProperties>
</file>