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634F0C" w:rsidRPr="0024061C" w:rsidTr="00165F85">
        <w:tc>
          <w:tcPr>
            <w:tcW w:w="4928" w:type="dxa"/>
          </w:tcPr>
          <w:p w:rsidR="00634F0C" w:rsidRPr="006E7B9E" w:rsidRDefault="00634F0C" w:rsidP="006E7B9E">
            <w:pPr>
              <w:pStyle w:val="aff2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E7B9E">
              <w:rPr>
                <w:rFonts w:ascii="Times New Roman" w:hAnsi="Times New Roman"/>
                <w:sz w:val="28"/>
                <w:szCs w:val="24"/>
              </w:rPr>
              <w:t>Приняты</w:t>
            </w:r>
            <w:proofErr w:type="gramEnd"/>
            <w:r w:rsidRPr="006E7B9E">
              <w:rPr>
                <w:rFonts w:ascii="Times New Roman" w:hAnsi="Times New Roman"/>
                <w:sz w:val="28"/>
                <w:szCs w:val="24"/>
              </w:rPr>
              <w:t xml:space="preserve"> на заседании ученого совета ФГБОУ ВО «БГИТУ»</w:t>
            </w:r>
          </w:p>
          <w:p w:rsidR="00634F0C" w:rsidRPr="006E7B9E" w:rsidRDefault="00634F0C" w:rsidP="00165F85">
            <w:pPr>
              <w:pStyle w:val="aff2"/>
              <w:rPr>
                <w:rFonts w:ascii="Times New Roman" w:hAnsi="Times New Roman"/>
                <w:sz w:val="28"/>
                <w:szCs w:val="24"/>
              </w:rPr>
            </w:pPr>
            <w:r w:rsidRPr="006E7B9E">
              <w:rPr>
                <w:rFonts w:ascii="Times New Roman" w:hAnsi="Times New Roman"/>
                <w:sz w:val="28"/>
                <w:szCs w:val="24"/>
              </w:rPr>
              <w:t>28 октября 2021 года (протокол № 4)</w:t>
            </w:r>
          </w:p>
          <w:p w:rsidR="00634F0C" w:rsidRPr="006E7B9E" w:rsidRDefault="00634F0C" w:rsidP="00165F85">
            <w:pPr>
              <w:pStyle w:val="aff2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1" w:type="dxa"/>
          </w:tcPr>
          <w:p w:rsidR="00634F0C" w:rsidRPr="006E7B9E" w:rsidRDefault="00634F0C" w:rsidP="00165F85">
            <w:pPr>
              <w:pStyle w:val="aff2"/>
              <w:rPr>
                <w:rFonts w:ascii="Times New Roman" w:hAnsi="Times New Roman"/>
                <w:sz w:val="28"/>
                <w:szCs w:val="24"/>
              </w:rPr>
            </w:pPr>
            <w:r w:rsidRPr="006E7B9E">
              <w:rPr>
                <w:rFonts w:ascii="Times New Roman" w:hAnsi="Times New Roman"/>
                <w:sz w:val="28"/>
                <w:szCs w:val="24"/>
              </w:rPr>
              <w:t xml:space="preserve">Утверждены приказом ректора </w:t>
            </w:r>
            <w:r w:rsidRPr="006E7B9E">
              <w:rPr>
                <w:rFonts w:ascii="Times New Roman" w:hAnsi="Times New Roman"/>
                <w:sz w:val="28"/>
                <w:szCs w:val="24"/>
              </w:rPr>
              <w:br/>
              <w:t>ФГБОУ ВО «БГИТУ»</w:t>
            </w:r>
          </w:p>
          <w:p w:rsidR="00634F0C" w:rsidRPr="006E7B9E" w:rsidRDefault="00634F0C" w:rsidP="00165F85">
            <w:pPr>
              <w:pStyle w:val="aff2"/>
              <w:rPr>
                <w:rFonts w:ascii="Times New Roman" w:hAnsi="Times New Roman"/>
                <w:sz w:val="28"/>
                <w:szCs w:val="24"/>
              </w:rPr>
            </w:pPr>
            <w:r w:rsidRPr="006E7B9E">
              <w:rPr>
                <w:rFonts w:ascii="Times New Roman" w:hAnsi="Times New Roman"/>
                <w:sz w:val="28"/>
                <w:szCs w:val="24"/>
              </w:rPr>
              <w:t xml:space="preserve">от 28 октября 2021 года № </w:t>
            </w:r>
            <w:r w:rsidR="001E1A0F">
              <w:rPr>
                <w:rFonts w:ascii="Times New Roman" w:hAnsi="Times New Roman"/>
                <w:sz w:val="28"/>
                <w:szCs w:val="24"/>
              </w:rPr>
              <w:t>1705</w:t>
            </w:r>
          </w:p>
        </w:tc>
      </w:tr>
    </w:tbl>
    <w:p w:rsidR="00570031" w:rsidRPr="00706412" w:rsidRDefault="00570031" w:rsidP="00706412">
      <w:pPr>
        <w:pStyle w:val="af0"/>
        <w:ind w:left="0"/>
      </w:pPr>
    </w:p>
    <w:p w:rsidR="00170788" w:rsidRPr="00706412" w:rsidRDefault="00170788" w:rsidP="00706412">
      <w:pPr>
        <w:spacing w:before="0"/>
        <w:jc w:val="center"/>
        <w:rPr>
          <w:b/>
          <w:caps/>
          <w:sz w:val="28"/>
          <w:szCs w:val="28"/>
        </w:rPr>
      </w:pPr>
    </w:p>
    <w:p w:rsidR="00D01658" w:rsidRPr="00AA4F7C" w:rsidRDefault="00D01658" w:rsidP="00894273">
      <w:pPr>
        <w:spacing w:before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A4F7C">
        <w:rPr>
          <w:b/>
          <w:caps/>
          <w:sz w:val="28"/>
          <w:szCs w:val="28"/>
        </w:rPr>
        <w:t>Порядок</w:t>
      </w:r>
    </w:p>
    <w:p w:rsidR="00D01658" w:rsidRDefault="00D01658" w:rsidP="00894273">
      <w:pPr>
        <w:spacing w:before="0"/>
        <w:jc w:val="center"/>
        <w:rPr>
          <w:b/>
          <w:sz w:val="28"/>
          <w:szCs w:val="28"/>
        </w:rPr>
      </w:pPr>
      <w:r w:rsidRPr="00AA4F7C">
        <w:rPr>
          <w:b/>
          <w:sz w:val="28"/>
          <w:szCs w:val="28"/>
        </w:rPr>
        <w:t xml:space="preserve">приема на места с оплатой стоимости обучения </w:t>
      </w:r>
    </w:p>
    <w:p w:rsidR="00D01658" w:rsidRDefault="00D01658" w:rsidP="00894273">
      <w:pPr>
        <w:spacing w:before="0"/>
        <w:jc w:val="center"/>
        <w:rPr>
          <w:b/>
          <w:sz w:val="28"/>
          <w:szCs w:val="28"/>
        </w:rPr>
      </w:pPr>
      <w:r w:rsidRPr="00AA4F7C">
        <w:rPr>
          <w:b/>
          <w:sz w:val="28"/>
          <w:szCs w:val="28"/>
        </w:rPr>
        <w:t xml:space="preserve">в ФГБОУ </w:t>
      </w:r>
      <w:proofErr w:type="gramStart"/>
      <w:r w:rsidRPr="00AA4F7C">
        <w:rPr>
          <w:b/>
          <w:sz w:val="28"/>
          <w:szCs w:val="28"/>
        </w:rPr>
        <w:t>ВО</w:t>
      </w:r>
      <w:proofErr w:type="gramEnd"/>
      <w:r w:rsidRPr="00AA4F7C">
        <w:rPr>
          <w:b/>
          <w:sz w:val="28"/>
          <w:szCs w:val="28"/>
        </w:rPr>
        <w:t xml:space="preserve"> «Брянский государственный </w:t>
      </w:r>
      <w:r>
        <w:rPr>
          <w:b/>
          <w:sz w:val="28"/>
          <w:szCs w:val="28"/>
        </w:rPr>
        <w:br/>
      </w:r>
      <w:r w:rsidRPr="00AA4F7C">
        <w:rPr>
          <w:b/>
          <w:sz w:val="28"/>
          <w:szCs w:val="28"/>
        </w:rPr>
        <w:t xml:space="preserve">инженерно-технологический университет» </w:t>
      </w:r>
    </w:p>
    <w:p w:rsidR="00203069" w:rsidRPr="00D91A93" w:rsidRDefault="006E7B9E" w:rsidP="00894273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01658" w:rsidRPr="00AA4F7C">
        <w:rPr>
          <w:b/>
          <w:sz w:val="28"/>
          <w:szCs w:val="28"/>
        </w:rPr>
        <w:t xml:space="preserve"> 20</w:t>
      </w:r>
      <w:r w:rsidR="00D01658">
        <w:rPr>
          <w:b/>
          <w:sz w:val="28"/>
          <w:szCs w:val="28"/>
        </w:rPr>
        <w:t>2</w:t>
      </w:r>
      <w:r w:rsidR="009F62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01658" w:rsidRPr="00AA4F7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8B48DB" w:rsidRPr="001C5B7C" w:rsidRDefault="008B48DB" w:rsidP="008B48DB">
      <w:pPr>
        <w:pStyle w:val="aff2"/>
        <w:jc w:val="center"/>
        <w:rPr>
          <w:rFonts w:ascii="Times New Roman" w:hAnsi="Times New Roman"/>
          <w:sz w:val="24"/>
          <w:szCs w:val="24"/>
        </w:rPr>
      </w:pPr>
    </w:p>
    <w:p w:rsidR="00894273" w:rsidRPr="00894273" w:rsidRDefault="00894273" w:rsidP="00296097">
      <w:pPr>
        <w:pStyle w:val="15"/>
        <w:numPr>
          <w:ilvl w:val="0"/>
          <w:numId w:val="40"/>
        </w:numPr>
        <w:shd w:val="clear" w:color="auto" w:fill="auto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bookmarkStart w:id="1" w:name="bookmark0"/>
      <w:r w:rsidRPr="00894273">
        <w:rPr>
          <w:b/>
          <w:sz w:val="28"/>
          <w:szCs w:val="28"/>
        </w:rPr>
        <w:t>ОБЩИЕ ПОЛОЖЕНИЯ</w:t>
      </w:r>
      <w:bookmarkEnd w:id="1"/>
    </w:p>
    <w:p w:rsidR="00894273" w:rsidRPr="00894273" w:rsidRDefault="00894273" w:rsidP="00296097">
      <w:pPr>
        <w:pStyle w:val="ac"/>
        <w:numPr>
          <w:ilvl w:val="0"/>
          <w:numId w:val="25"/>
        </w:numPr>
        <w:tabs>
          <w:tab w:val="clear" w:pos="432"/>
          <w:tab w:val="left" w:pos="901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894273">
        <w:rPr>
          <w:rFonts w:ascii="Times New Roman" w:hAnsi="Times New Roman"/>
          <w:sz w:val="28"/>
          <w:szCs w:val="28"/>
        </w:rPr>
        <w:t>Настоящий Порядок приема на места с оплатой стоимости обучения физическими и (или) юридическими лицами по образовательным программам высшего образования на 202</w:t>
      </w:r>
      <w:r w:rsidR="00710CF5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>/202</w:t>
      </w:r>
      <w:r w:rsidR="00710CF5">
        <w:rPr>
          <w:rFonts w:ascii="Times New Roman" w:hAnsi="Times New Roman"/>
          <w:sz w:val="28"/>
          <w:szCs w:val="28"/>
        </w:rPr>
        <w:t>3</w:t>
      </w:r>
      <w:r w:rsidRPr="00894273">
        <w:rPr>
          <w:rFonts w:ascii="Times New Roman" w:hAnsi="Times New Roman"/>
          <w:sz w:val="28"/>
          <w:szCs w:val="28"/>
        </w:rPr>
        <w:t xml:space="preserve"> учебный год (далее </w:t>
      </w:r>
      <w:r w:rsidR="00EA0305">
        <w:rPr>
          <w:rFonts w:ascii="Times New Roman" w:hAnsi="Times New Roman"/>
          <w:sz w:val="28"/>
          <w:szCs w:val="28"/>
        </w:rPr>
        <w:t xml:space="preserve">- </w:t>
      </w:r>
      <w:r w:rsidRPr="00894273">
        <w:rPr>
          <w:rFonts w:ascii="Times New Roman" w:hAnsi="Times New Roman"/>
          <w:sz w:val="28"/>
          <w:szCs w:val="28"/>
        </w:rPr>
        <w:t>Порядок приема) разработан на основании:</w:t>
      </w:r>
      <w:bookmarkEnd w:id="2"/>
    </w:p>
    <w:p w:rsidR="00710CF5" w:rsidRPr="00C95525" w:rsidRDefault="00710CF5" w:rsidP="00296097">
      <w:pPr>
        <w:pStyle w:val="aff2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5525">
        <w:rPr>
          <w:rFonts w:ascii="Times New Roman" w:hAnsi="Times New Roman"/>
          <w:sz w:val="28"/>
          <w:szCs w:val="28"/>
        </w:rPr>
        <w:t>Постановления Правительства РФ от 15.09.2020 № 1441 «Об утверждении</w:t>
      </w:r>
      <w:r w:rsidR="00C95525" w:rsidRPr="00C95525">
        <w:rPr>
          <w:rFonts w:ascii="Times New Roman" w:hAnsi="Times New Roman"/>
          <w:sz w:val="28"/>
          <w:szCs w:val="28"/>
        </w:rPr>
        <w:t xml:space="preserve"> </w:t>
      </w:r>
      <w:r w:rsidRPr="00C95525">
        <w:rPr>
          <w:rFonts w:ascii="Times New Roman" w:hAnsi="Times New Roman"/>
          <w:sz w:val="28"/>
          <w:szCs w:val="28"/>
        </w:rPr>
        <w:t>Правил оказания платных образовательных услуг»;</w:t>
      </w:r>
    </w:p>
    <w:p w:rsidR="00710CF5" w:rsidRPr="00C95525" w:rsidRDefault="00710CF5" w:rsidP="00296097">
      <w:pPr>
        <w:pStyle w:val="aff2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5525">
        <w:rPr>
          <w:rFonts w:ascii="Times New Roman" w:hAnsi="Times New Roman"/>
          <w:sz w:val="28"/>
          <w:szCs w:val="28"/>
        </w:rPr>
        <w:t xml:space="preserve">приказа Министерства науки и высшего образования РФ от 21.08.2020 № 1076 «Об утверждении Порядка приема на </w:t>
      </w:r>
      <w:proofErr w:type="gramStart"/>
      <w:r w:rsidRPr="00C9552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95525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– программам </w:t>
      </w:r>
      <w:proofErr w:type="spellStart"/>
      <w:r w:rsidRPr="00C9552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C95525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C9552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95525">
        <w:rPr>
          <w:rFonts w:ascii="Times New Roman" w:hAnsi="Times New Roman"/>
          <w:sz w:val="28"/>
          <w:szCs w:val="28"/>
        </w:rPr>
        <w:t>, программам магистратуры»;</w:t>
      </w:r>
    </w:p>
    <w:p w:rsidR="00710CF5" w:rsidRPr="00710CF5" w:rsidRDefault="00710CF5" w:rsidP="00296097">
      <w:pPr>
        <w:pStyle w:val="aff2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CF5">
        <w:rPr>
          <w:rFonts w:ascii="Times New Roman" w:hAnsi="Times New Roman"/>
          <w:sz w:val="28"/>
          <w:szCs w:val="28"/>
        </w:rPr>
        <w:t xml:space="preserve">приказа Министерства науки и высшего образования РФ от 30.08.2019 № 666 «Об утверждении перечня вступительных испытаний при приеме на </w:t>
      </w:r>
      <w:proofErr w:type="gramStart"/>
      <w:r w:rsidRPr="00710CF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710CF5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 - программам </w:t>
      </w:r>
      <w:proofErr w:type="spellStart"/>
      <w:r w:rsidRPr="00710CF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0CF5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Pr="00710CF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10CF5">
        <w:rPr>
          <w:rFonts w:ascii="Times New Roman" w:hAnsi="Times New Roman"/>
          <w:sz w:val="28"/>
          <w:szCs w:val="28"/>
        </w:rPr>
        <w:t>»</w:t>
      </w:r>
      <w:r w:rsidRPr="00710CF5">
        <w:rPr>
          <w:rFonts w:ascii="Times New Roman" w:hAnsi="Times New Roman"/>
          <w:color w:val="000000"/>
          <w:sz w:val="28"/>
          <w:szCs w:val="28"/>
        </w:rPr>
        <w:t>;</w:t>
      </w:r>
    </w:p>
    <w:p w:rsidR="00710CF5" w:rsidRPr="0024061C" w:rsidRDefault="00710CF5" w:rsidP="00296097">
      <w:pPr>
        <w:pStyle w:val="aff2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0CF5">
        <w:rPr>
          <w:rFonts w:ascii="Times New Roman" w:hAnsi="Times New Roman"/>
          <w:color w:val="000000"/>
          <w:sz w:val="28"/>
          <w:szCs w:val="28"/>
        </w:rPr>
        <w:t xml:space="preserve">приказа Министерства образования и 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Pr="00710CF5">
        <w:rPr>
          <w:rFonts w:ascii="Times New Roman" w:hAnsi="Times New Roman"/>
          <w:sz w:val="28"/>
          <w:szCs w:val="28"/>
        </w:rPr>
        <w:t xml:space="preserve">– программам </w:t>
      </w:r>
      <w:proofErr w:type="spellStart"/>
      <w:r w:rsidRPr="00710CF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10CF5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710CF5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710CF5">
        <w:rPr>
          <w:rFonts w:ascii="Times New Roman" w:hAnsi="Times New Roman"/>
          <w:sz w:val="28"/>
          <w:szCs w:val="28"/>
        </w:rPr>
        <w:t>, программам магистратуры</w:t>
      </w:r>
      <w:r w:rsidRPr="0024061C">
        <w:rPr>
          <w:rFonts w:ascii="Times New Roman" w:hAnsi="Times New Roman"/>
          <w:sz w:val="24"/>
          <w:szCs w:val="24"/>
        </w:rPr>
        <w:t>»;</w:t>
      </w:r>
    </w:p>
    <w:p w:rsidR="00894273" w:rsidRPr="00894273" w:rsidRDefault="00894273" w:rsidP="00296097">
      <w:pPr>
        <w:pStyle w:val="ac"/>
        <w:numPr>
          <w:ilvl w:val="0"/>
          <w:numId w:val="41"/>
        </w:numPr>
        <w:tabs>
          <w:tab w:val="left" w:pos="3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Устава ФГБОУ </w:t>
      </w:r>
      <w:proofErr w:type="gramStart"/>
      <w:r w:rsidRPr="00894273">
        <w:rPr>
          <w:rFonts w:ascii="Times New Roman" w:hAnsi="Times New Roman"/>
          <w:sz w:val="28"/>
          <w:szCs w:val="28"/>
        </w:rPr>
        <w:t>ВО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университет»;</w:t>
      </w:r>
    </w:p>
    <w:p w:rsidR="00894273" w:rsidRDefault="00894273" w:rsidP="00296097">
      <w:pPr>
        <w:pStyle w:val="ac"/>
        <w:numPr>
          <w:ilvl w:val="0"/>
          <w:numId w:val="41"/>
        </w:numPr>
        <w:tabs>
          <w:tab w:val="left" w:pos="330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Правил приема в ФГБОУ </w:t>
      </w:r>
      <w:proofErr w:type="gramStart"/>
      <w:r w:rsidRPr="00894273">
        <w:rPr>
          <w:rFonts w:ascii="Times New Roman" w:hAnsi="Times New Roman"/>
          <w:sz w:val="28"/>
          <w:szCs w:val="28"/>
        </w:rPr>
        <w:t>ВО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 на обучение по образовательным программам </w:t>
      </w:r>
      <w:proofErr w:type="spellStart"/>
      <w:r w:rsidRPr="0089427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94273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89427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94273">
        <w:rPr>
          <w:rFonts w:ascii="Times New Roman" w:hAnsi="Times New Roman"/>
          <w:sz w:val="28"/>
          <w:szCs w:val="28"/>
        </w:rPr>
        <w:t>,</w:t>
      </w:r>
      <w:r w:rsidR="003653B5">
        <w:rPr>
          <w:rFonts w:ascii="Times New Roman" w:hAnsi="Times New Roman"/>
          <w:sz w:val="28"/>
          <w:szCs w:val="28"/>
        </w:rPr>
        <w:t xml:space="preserve"> программам магистратуры </w:t>
      </w:r>
      <w:r w:rsidR="006E7B9E">
        <w:rPr>
          <w:rFonts w:ascii="Times New Roman" w:hAnsi="Times New Roman"/>
          <w:sz w:val="28"/>
          <w:szCs w:val="28"/>
        </w:rPr>
        <w:t>в</w:t>
      </w:r>
      <w:r w:rsidR="003653B5">
        <w:rPr>
          <w:rFonts w:ascii="Times New Roman" w:hAnsi="Times New Roman"/>
          <w:sz w:val="28"/>
          <w:szCs w:val="28"/>
        </w:rPr>
        <w:t xml:space="preserve"> 202</w:t>
      </w:r>
      <w:r w:rsidR="00710CF5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 xml:space="preserve"> год</w:t>
      </w:r>
      <w:r w:rsidR="006E7B9E">
        <w:rPr>
          <w:rFonts w:ascii="Times New Roman" w:hAnsi="Times New Roman"/>
          <w:sz w:val="28"/>
          <w:szCs w:val="28"/>
        </w:rPr>
        <w:t>у</w:t>
      </w:r>
      <w:r w:rsidRPr="00894273">
        <w:rPr>
          <w:rFonts w:ascii="Times New Roman" w:hAnsi="Times New Roman"/>
          <w:sz w:val="28"/>
          <w:szCs w:val="28"/>
        </w:rPr>
        <w:t xml:space="preserve"> (далее </w:t>
      </w:r>
      <w:r w:rsidR="00EA0305">
        <w:rPr>
          <w:rFonts w:ascii="Times New Roman" w:hAnsi="Times New Roman"/>
          <w:sz w:val="28"/>
          <w:szCs w:val="28"/>
        </w:rPr>
        <w:t xml:space="preserve">- </w:t>
      </w:r>
      <w:r w:rsidRPr="00894273">
        <w:rPr>
          <w:rFonts w:ascii="Times New Roman" w:hAnsi="Times New Roman"/>
          <w:sz w:val="28"/>
          <w:szCs w:val="28"/>
        </w:rPr>
        <w:t>Правила приема);</w:t>
      </w:r>
    </w:p>
    <w:p w:rsidR="00894273" w:rsidRPr="00894273" w:rsidRDefault="00894273" w:rsidP="00296097">
      <w:pPr>
        <w:pStyle w:val="ac"/>
        <w:numPr>
          <w:ilvl w:val="0"/>
          <w:numId w:val="41"/>
        </w:numPr>
        <w:tabs>
          <w:tab w:val="left" w:pos="416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Правил приема в ФГБОУ </w:t>
      </w:r>
      <w:proofErr w:type="gramStart"/>
      <w:r w:rsidRPr="00894273">
        <w:rPr>
          <w:rFonts w:ascii="Times New Roman" w:hAnsi="Times New Roman"/>
          <w:sz w:val="28"/>
          <w:szCs w:val="28"/>
        </w:rPr>
        <w:t>ВО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 на обучение по образовательным </w:t>
      </w:r>
      <w:r w:rsidRPr="00894273">
        <w:rPr>
          <w:rFonts w:ascii="Times New Roman" w:hAnsi="Times New Roman"/>
          <w:sz w:val="28"/>
          <w:szCs w:val="28"/>
        </w:rPr>
        <w:lastRenderedPageBreak/>
        <w:t xml:space="preserve">программам среднего профессионального образования </w:t>
      </w:r>
      <w:r w:rsidR="006E7B9E">
        <w:rPr>
          <w:rFonts w:ascii="Times New Roman" w:hAnsi="Times New Roman"/>
          <w:sz w:val="28"/>
          <w:szCs w:val="28"/>
        </w:rPr>
        <w:t>в</w:t>
      </w:r>
      <w:r w:rsidRPr="00894273">
        <w:rPr>
          <w:rFonts w:ascii="Times New Roman" w:hAnsi="Times New Roman"/>
          <w:sz w:val="28"/>
          <w:szCs w:val="28"/>
        </w:rPr>
        <w:t xml:space="preserve"> 202</w:t>
      </w:r>
      <w:r w:rsidR="00710CF5">
        <w:rPr>
          <w:rFonts w:ascii="Times New Roman" w:hAnsi="Times New Roman"/>
          <w:sz w:val="28"/>
          <w:szCs w:val="28"/>
        </w:rPr>
        <w:t>2</w:t>
      </w:r>
      <w:r w:rsidR="00D902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4273">
        <w:rPr>
          <w:rFonts w:ascii="Times New Roman" w:hAnsi="Times New Roman"/>
          <w:sz w:val="28"/>
          <w:szCs w:val="28"/>
        </w:rPr>
        <w:t xml:space="preserve">  год</w:t>
      </w:r>
      <w:r w:rsidR="006E7B9E">
        <w:rPr>
          <w:rFonts w:ascii="Times New Roman" w:hAnsi="Times New Roman"/>
          <w:sz w:val="28"/>
          <w:szCs w:val="28"/>
        </w:rPr>
        <w:t>у</w:t>
      </w:r>
      <w:r w:rsidRPr="00894273">
        <w:rPr>
          <w:rFonts w:ascii="Times New Roman" w:hAnsi="Times New Roman"/>
          <w:sz w:val="28"/>
          <w:szCs w:val="28"/>
        </w:rPr>
        <w:t>.</w:t>
      </w:r>
    </w:p>
    <w:p w:rsidR="00894273" w:rsidRPr="00894273" w:rsidRDefault="00894273" w:rsidP="00296097">
      <w:pPr>
        <w:pStyle w:val="ac"/>
        <w:numPr>
          <w:ilvl w:val="0"/>
          <w:numId w:val="25"/>
        </w:numPr>
        <w:tabs>
          <w:tab w:val="clear" w:pos="432"/>
          <w:tab w:val="left" w:pos="915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Данный Порядок приема является дополнением к Правилам приема и регламентирует прием поступающих (далее - граждане, лица, абитуриенты) в ФГБОУ </w:t>
      </w:r>
      <w:proofErr w:type="gramStart"/>
      <w:r w:rsidRPr="00894273">
        <w:rPr>
          <w:rFonts w:ascii="Times New Roman" w:hAnsi="Times New Roman"/>
          <w:sz w:val="28"/>
          <w:szCs w:val="28"/>
        </w:rPr>
        <w:t>ВО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«Брянский государственный инженерно-технологический университет» (далее </w:t>
      </w:r>
      <w:r w:rsidR="00EA0305">
        <w:rPr>
          <w:rFonts w:ascii="Times New Roman" w:hAnsi="Times New Roman"/>
          <w:sz w:val="28"/>
          <w:szCs w:val="28"/>
        </w:rPr>
        <w:t xml:space="preserve">- </w:t>
      </w:r>
      <w:r w:rsidRPr="00894273">
        <w:rPr>
          <w:rFonts w:ascii="Times New Roman" w:hAnsi="Times New Roman"/>
          <w:sz w:val="28"/>
          <w:szCs w:val="28"/>
        </w:rPr>
        <w:t xml:space="preserve">Университет) для обучения по основным образовательным программам среднего профессионального </w:t>
      </w:r>
      <w:r w:rsidR="00EA0305">
        <w:rPr>
          <w:rFonts w:ascii="Times New Roman" w:hAnsi="Times New Roman"/>
          <w:sz w:val="28"/>
          <w:szCs w:val="28"/>
        </w:rPr>
        <w:t xml:space="preserve">и </w:t>
      </w:r>
      <w:r w:rsidRPr="00894273">
        <w:rPr>
          <w:rFonts w:ascii="Times New Roman" w:hAnsi="Times New Roman"/>
          <w:sz w:val="28"/>
          <w:szCs w:val="28"/>
        </w:rPr>
        <w:t>высшего образования по договорам с оплатой стоимости обучения с юридическими и (или) физическими лицами (далее - договор).</w:t>
      </w:r>
    </w:p>
    <w:p w:rsidR="00894273" w:rsidRPr="00894273" w:rsidRDefault="00894273" w:rsidP="00296097">
      <w:pPr>
        <w:pStyle w:val="ac"/>
        <w:tabs>
          <w:tab w:val="left" w:pos="902"/>
        </w:tabs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894273" w:rsidRPr="00894273" w:rsidRDefault="00894273" w:rsidP="00296097">
      <w:pPr>
        <w:pStyle w:val="15"/>
        <w:numPr>
          <w:ilvl w:val="0"/>
          <w:numId w:val="40"/>
        </w:numPr>
        <w:shd w:val="clear" w:color="auto" w:fill="auto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bookmarkStart w:id="3" w:name="bookmark2"/>
      <w:bookmarkStart w:id="4" w:name="bookmark3"/>
      <w:r w:rsidRPr="00894273">
        <w:rPr>
          <w:b/>
          <w:sz w:val="28"/>
          <w:szCs w:val="28"/>
        </w:rPr>
        <w:t xml:space="preserve">ОРГАНИЗАЦИЯ ПРИЕМА НА МЕСТА ПО ДОГОВОРАМ </w:t>
      </w:r>
      <w:r>
        <w:rPr>
          <w:b/>
          <w:sz w:val="28"/>
          <w:szCs w:val="28"/>
        </w:rPr>
        <w:br/>
      </w:r>
      <w:r w:rsidRPr="00894273">
        <w:rPr>
          <w:b/>
          <w:sz w:val="28"/>
          <w:szCs w:val="28"/>
        </w:rPr>
        <w:t>ОБ ОКАЗАНИИ ПЛАТНЫХ ОБРАЗОВАТЕЛЬНЫХ УСЛУГ</w:t>
      </w:r>
      <w:bookmarkEnd w:id="3"/>
      <w:bookmarkEnd w:id="4"/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Прием документов на 1 курс осуществляется в сроки, установленные Правилами приема.</w:t>
      </w:r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Прием на обучение на места с оплатой стоимости обучения проводится по следующим условиям поступления на обучение (далее - условия поступления):</w:t>
      </w:r>
    </w:p>
    <w:p w:rsidR="00894273" w:rsidRPr="00894273" w:rsidRDefault="00894273" w:rsidP="00296097">
      <w:pPr>
        <w:pStyle w:val="ac"/>
        <w:numPr>
          <w:ilvl w:val="1"/>
          <w:numId w:val="36"/>
        </w:numPr>
        <w:tabs>
          <w:tab w:val="left" w:pos="459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раздельно по очной, </w:t>
      </w:r>
      <w:proofErr w:type="spellStart"/>
      <w:r w:rsidR="00EA0305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EA0305">
        <w:rPr>
          <w:rFonts w:ascii="Times New Roman" w:hAnsi="Times New Roman"/>
          <w:sz w:val="28"/>
          <w:szCs w:val="28"/>
        </w:rPr>
        <w:t xml:space="preserve"> и </w:t>
      </w:r>
      <w:r w:rsidRPr="00894273">
        <w:rPr>
          <w:rFonts w:ascii="Times New Roman" w:hAnsi="Times New Roman"/>
          <w:sz w:val="28"/>
          <w:szCs w:val="28"/>
        </w:rPr>
        <w:t>заочной формам обучения;</w:t>
      </w:r>
    </w:p>
    <w:p w:rsidR="00894273" w:rsidRPr="00894273" w:rsidRDefault="00894273" w:rsidP="00296097">
      <w:pPr>
        <w:pStyle w:val="ac"/>
        <w:numPr>
          <w:ilvl w:val="1"/>
          <w:numId w:val="36"/>
        </w:numPr>
        <w:tabs>
          <w:tab w:val="left" w:pos="55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раздельно по программам среднего профессионального образования, программам </w:t>
      </w:r>
      <w:proofErr w:type="spellStart"/>
      <w:r w:rsidRPr="0089427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94273"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 w:rsidRPr="0089427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894273">
        <w:rPr>
          <w:rFonts w:ascii="Times New Roman" w:hAnsi="Times New Roman"/>
          <w:sz w:val="28"/>
          <w:szCs w:val="28"/>
        </w:rPr>
        <w:t>, программам магистратуры в зависимости от их направленности (профиля).</w:t>
      </w:r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По каждой совокупности условий поступления формируются отдельные списки поступающих на места с оплатой стоимости обучения.</w:t>
      </w:r>
    </w:p>
    <w:p w:rsidR="00894273" w:rsidRPr="00894273" w:rsidRDefault="00894273" w:rsidP="00296097">
      <w:pPr>
        <w:pStyle w:val="aff2"/>
        <w:numPr>
          <w:ilvl w:val="0"/>
          <w:numId w:val="36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color w:val="000000"/>
          <w:sz w:val="28"/>
          <w:szCs w:val="28"/>
        </w:rPr>
        <w:t xml:space="preserve">При приеме на </w:t>
      </w:r>
      <w:proofErr w:type="gramStart"/>
      <w:r w:rsidRPr="00894273">
        <w:rPr>
          <w:rFonts w:ascii="Times New Roman" w:hAnsi="Times New Roman"/>
          <w:color w:val="000000"/>
          <w:sz w:val="28"/>
          <w:szCs w:val="28"/>
        </w:rPr>
        <w:t xml:space="preserve">обучение </w:t>
      </w:r>
      <w:r w:rsidRPr="00894273">
        <w:rPr>
          <w:rFonts w:ascii="Times New Roman" w:hAnsi="Times New Roman"/>
          <w:sz w:val="28"/>
          <w:szCs w:val="28"/>
        </w:rPr>
        <w:t>по программам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27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94273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color w:val="000000"/>
          <w:sz w:val="28"/>
          <w:szCs w:val="28"/>
        </w:rPr>
        <w:t xml:space="preserve">и программам </w:t>
      </w:r>
      <w:proofErr w:type="spellStart"/>
      <w:r w:rsidRPr="00894273">
        <w:rPr>
          <w:rFonts w:ascii="Times New Roman" w:hAnsi="Times New Roman"/>
          <w:color w:val="000000"/>
          <w:sz w:val="28"/>
          <w:szCs w:val="28"/>
        </w:rPr>
        <w:t>специалитета</w:t>
      </w:r>
      <w:proofErr w:type="spellEnd"/>
      <w:r w:rsidRPr="00894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по договорам об оказании платных образовательных услуг подача заявлений осуществляется в следующие сроки:</w:t>
      </w:r>
    </w:p>
    <w:p w:rsidR="00894273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- на очную форму обучения для поступающих по результатам ЕГЭ – с </w:t>
      </w:r>
      <w:r w:rsidR="00EA0305">
        <w:rPr>
          <w:rFonts w:ascii="Times New Roman" w:hAnsi="Times New Roman"/>
          <w:sz w:val="28"/>
          <w:szCs w:val="28"/>
        </w:rPr>
        <w:t>20</w:t>
      </w:r>
      <w:r w:rsidRPr="00894273">
        <w:rPr>
          <w:rFonts w:ascii="Times New Roman" w:hAnsi="Times New Roman"/>
          <w:sz w:val="28"/>
          <w:szCs w:val="28"/>
        </w:rPr>
        <w:t xml:space="preserve"> июня по </w:t>
      </w:r>
      <w:r w:rsidR="00EA0305">
        <w:rPr>
          <w:rFonts w:ascii="Times New Roman" w:hAnsi="Times New Roman"/>
          <w:sz w:val="28"/>
          <w:szCs w:val="28"/>
        </w:rPr>
        <w:t>20</w:t>
      </w:r>
      <w:r w:rsidRPr="00894273">
        <w:rPr>
          <w:rFonts w:ascii="Times New Roman" w:hAnsi="Times New Roman"/>
          <w:sz w:val="28"/>
          <w:szCs w:val="28"/>
        </w:rPr>
        <w:t xml:space="preserve"> августа 202</w:t>
      </w:r>
      <w:r w:rsidR="009F62E0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 xml:space="preserve"> года;</w:t>
      </w:r>
    </w:p>
    <w:p w:rsidR="00894273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- на очную форму обучения для поступающих по результатам вступительных испытаний, проводимых </w:t>
      </w:r>
      <w:r w:rsidR="00EA0305">
        <w:rPr>
          <w:rFonts w:ascii="Times New Roman" w:hAnsi="Times New Roman"/>
          <w:sz w:val="28"/>
          <w:szCs w:val="28"/>
        </w:rPr>
        <w:t>Университетом</w:t>
      </w:r>
      <w:r w:rsidRPr="00894273">
        <w:rPr>
          <w:rFonts w:ascii="Times New Roman" w:hAnsi="Times New Roman"/>
          <w:sz w:val="28"/>
          <w:szCs w:val="28"/>
        </w:rPr>
        <w:t xml:space="preserve"> самостоятельно</w:t>
      </w:r>
      <w:r w:rsidR="00695F87">
        <w:rPr>
          <w:rFonts w:ascii="Times New Roman" w:hAnsi="Times New Roman"/>
          <w:sz w:val="28"/>
          <w:szCs w:val="28"/>
        </w:rPr>
        <w:t>,</w:t>
      </w:r>
      <w:r w:rsidRPr="00894273">
        <w:rPr>
          <w:rFonts w:ascii="Times New Roman" w:hAnsi="Times New Roman"/>
          <w:sz w:val="28"/>
          <w:szCs w:val="28"/>
        </w:rPr>
        <w:t xml:space="preserve"> – с </w:t>
      </w:r>
      <w:r w:rsidR="00EA0305">
        <w:rPr>
          <w:rFonts w:ascii="Times New Roman" w:hAnsi="Times New Roman"/>
          <w:sz w:val="28"/>
          <w:szCs w:val="28"/>
        </w:rPr>
        <w:t>20</w:t>
      </w:r>
      <w:r w:rsidRPr="00894273">
        <w:rPr>
          <w:rFonts w:ascii="Times New Roman" w:hAnsi="Times New Roman"/>
          <w:sz w:val="28"/>
          <w:szCs w:val="28"/>
        </w:rPr>
        <w:t xml:space="preserve"> июня по </w:t>
      </w:r>
      <w:r w:rsidR="002C79DC">
        <w:rPr>
          <w:rFonts w:ascii="Times New Roman" w:hAnsi="Times New Roman"/>
          <w:sz w:val="28"/>
          <w:szCs w:val="28"/>
        </w:rPr>
        <w:t>1</w:t>
      </w:r>
      <w:r w:rsidR="00EA0305">
        <w:rPr>
          <w:rFonts w:ascii="Times New Roman" w:hAnsi="Times New Roman"/>
          <w:sz w:val="28"/>
          <w:szCs w:val="28"/>
        </w:rPr>
        <w:t xml:space="preserve">2 </w:t>
      </w:r>
      <w:r w:rsidR="002C79DC">
        <w:rPr>
          <w:rFonts w:ascii="Times New Roman" w:hAnsi="Times New Roman"/>
          <w:sz w:val="28"/>
          <w:szCs w:val="28"/>
        </w:rPr>
        <w:t>июля</w:t>
      </w:r>
      <w:r w:rsidRPr="00894273">
        <w:rPr>
          <w:rFonts w:ascii="Times New Roman" w:hAnsi="Times New Roman"/>
          <w:sz w:val="28"/>
          <w:szCs w:val="28"/>
        </w:rPr>
        <w:t xml:space="preserve"> 202</w:t>
      </w:r>
      <w:r w:rsidR="009F62E0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> года;</w:t>
      </w:r>
    </w:p>
    <w:p w:rsidR="002C79DC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- на очную форму обучения для иностранных граждан, поступающих по результатам вступительных испытаний, проводимых </w:t>
      </w:r>
      <w:r w:rsidR="00EA0305">
        <w:rPr>
          <w:rFonts w:ascii="Times New Roman" w:hAnsi="Times New Roman"/>
          <w:sz w:val="28"/>
          <w:szCs w:val="28"/>
        </w:rPr>
        <w:t>Университетом</w:t>
      </w:r>
      <w:r w:rsidRPr="00894273">
        <w:rPr>
          <w:rFonts w:ascii="Times New Roman" w:hAnsi="Times New Roman"/>
          <w:sz w:val="28"/>
          <w:szCs w:val="28"/>
        </w:rPr>
        <w:t xml:space="preserve"> самостоятельно</w:t>
      </w:r>
      <w:r w:rsidR="00695F87">
        <w:rPr>
          <w:rFonts w:ascii="Times New Roman" w:hAnsi="Times New Roman"/>
          <w:sz w:val="28"/>
          <w:szCs w:val="28"/>
        </w:rPr>
        <w:t>,</w:t>
      </w:r>
      <w:r w:rsidRPr="00894273">
        <w:rPr>
          <w:rFonts w:ascii="Times New Roman" w:hAnsi="Times New Roman"/>
          <w:sz w:val="28"/>
          <w:szCs w:val="28"/>
        </w:rPr>
        <w:t xml:space="preserve"> – </w:t>
      </w:r>
      <w:r w:rsidR="002C79DC" w:rsidRPr="00894273">
        <w:rPr>
          <w:rFonts w:ascii="Times New Roman" w:hAnsi="Times New Roman"/>
          <w:sz w:val="28"/>
          <w:szCs w:val="28"/>
        </w:rPr>
        <w:t xml:space="preserve">с </w:t>
      </w:r>
      <w:r w:rsidR="00EA0305">
        <w:rPr>
          <w:rFonts w:ascii="Times New Roman" w:hAnsi="Times New Roman"/>
          <w:sz w:val="28"/>
          <w:szCs w:val="28"/>
        </w:rPr>
        <w:t>20</w:t>
      </w:r>
      <w:r w:rsidR="002C79DC" w:rsidRPr="00894273">
        <w:rPr>
          <w:rFonts w:ascii="Times New Roman" w:hAnsi="Times New Roman"/>
          <w:sz w:val="28"/>
          <w:szCs w:val="28"/>
        </w:rPr>
        <w:t xml:space="preserve"> июня по </w:t>
      </w:r>
      <w:r w:rsidR="002C79DC">
        <w:rPr>
          <w:rFonts w:ascii="Times New Roman" w:hAnsi="Times New Roman"/>
          <w:sz w:val="28"/>
          <w:szCs w:val="28"/>
        </w:rPr>
        <w:t>1</w:t>
      </w:r>
      <w:r w:rsidR="00EA0305">
        <w:rPr>
          <w:rFonts w:ascii="Times New Roman" w:hAnsi="Times New Roman"/>
          <w:sz w:val="28"/>
          <w:szCs w:val="28"/>
        </w:rPr>
        <w:t xml:space="preserve">2 </w:t>
      </w:r>
      <w:r w:rsidR="002C79DC">
        <w:rPr>
          <w:rFonts w:ascii="Times New Roman" w:hAnsi="Times New Roman"/>
          <w:sz w:val="28"/>
          <w:szCs w:val="28"/>
        </w:rPr>
        <w:t>июля</w:t>
      </w:r>
      <w:r w:rsidR="002C79DC" w:rsidRPr="00894273">
        <w:rPr>
          <w:rFonts w:ascii="Times New Roman" w:hAnsi="Times New Roman"/>
          <w:sz w:val="28"/>
          <w:szCs w:val="28"/>
        </w:rPr>
        <w:t xml:space="preserve"> 202</w:t>
      </w:r>
      <w:r w:rsidR="009F62E0">
        <w:rPr>
          <w:rFonts w:ascii="Times New Roman" w:hAnsi="Times New Roman"/>
          <w:sz w:val="28"/>
          <w:szCs w:val="28"/>
        </w:rPr>
        <w:t>2</w:t>
      </w:r>
      <w:r w:rsidR="002C79DC" w:rsidRPr="00894273">
        <w:rPr>
          <w:rFonts w:ascii="Times New Roman" w:hAnsi="Times New Roman"/>
          <w:sz w:val="28"/>
          <w:szCs w:val="28"/>
        </w:rPr>
        <w:t> года;</w:t>
      </w:r>
    </w:p>
    <w:p w:rsidR="00894273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="006A7C0F"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296097">
        <w:rPr>
          <w:rFonts w:ascii="Times New Roman" w:hAnsi="Times New Roman"/>
          <w:sz w:val="28"/>
          <w:szCs w:val="28"/>
        </w:rPr>
        <w:t xml:space="preserve"> и</w:t>
      </w:r>
      <w:r w:rsidR="006A7C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273">
        <w:rPr>
          <w:rFonts w:ascii="Times New Roman" w:hAnsi="Times New Roman"/>
          <w:sz w:val="28"/>
          <w:szCs w:val="28"/>
        </w:rPr>
        <w:t>заочную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форм</w:t>
      </w:r>
      <w:r w:rsidR="00296097">
        <w:rPr>
          <w:rFonts w:ascii="Times New Roman" w:hAnsi="Times New Roman"/>
          <w:sz w:val="28"/>
          <w:szCs w:val="28"/>
        </w:rPr>
        <w:t>ы</w:t>
      </w:r>
      <w:r w:rsidRPr="00894273">
        <w:rPr>
          <w:rFonts w:ascii="Times New Roman" w:hAnsi="Times New Roman"/>
          <w:sz w:val="28"/>
          <w:szCs w:val="28"/>
        </w:rPr>
        <w:t xml:space="preserve"> обучения для поступающих по результатам ЕГЭ – </w:t>
      </w:r>
      <w:r w:rsidR="00AB0FEA" w:rsidRPr="00894273">
        <w:rPr>
          <w:rFonts w:ascii="Times New Roman" w:hAnsi="Times New Roman"/>
          <w:sz w:val="28"/>
          <w:szCs w:val="28"/>
        </w:rPr>
        <w:t xml:space="preserve">с </w:t>
      </w:r>
      <w:r w:rsidR="00EA0305">
        <w:rPr>
          <w:rFonts w:ascii="Times New Roman" w:hAnsi="Times New Roman"/>
          <w:sz w:val="28"/>
          <w:szCs w:val="28"/>
        </w:rPr>
        <w:t>20</w:t>
      </w:r>
      <w:r w:rsidR="00AB0FEA" w:rsidRPr="00894273">
        <w:rPr>
          <w:rFonts w:ascii="Times New Roman" w:hAnsi="Times New Roman"/>
          <w:sz w:val="28"/>
          <w:szCs w:val="28"/>
        </w:rPr>
        <w:t xml:space="preserve"> июня </w:t>
      </w:r>
      <w:r w:rsidRPr="00894273">
        <w:rPr>
          <w:rFonts w:ascii="Times New Roman" w:hAnsi="Times New Roman"/>
          <w:sz w:val="28"/>
          <w:szCs w:val="28"/>
        </w:rPr>
        <w:t xml:space="preserve">по </w:t>
      </w:r>
      <w:r w:rsidR="00296097">
        <w:rPr>
          <w:rFonts w:ascii="Times New Roman" w:hAnsi="Times New Roman"/>
          <w:sz w:val="28"/>
          <w:szCs w:val="28"/>
        </w:rPr>
        <w:t>25</w:t>
      </w:r>
      <w:r w:rsidR="002C79DC">
        <w:rPr>
          <w:rFonts w:ascii="Times New Roman" w:hAnsi="Times New Roman"/>
          <w:sz w:val="28"/>
          <w:szCs w:val="28"/>
        </w:rPr>
        <w:t xml:space="preserve"> августа</w:t>
      </w:r>
      <w:r w:rsidRPr="00894273">
        <w:rPr>
          <w:rFonts w:ascii="Times New Roman" w:hAnsi="Times New Roman"/>
          <w:sz w:val="28"/>
          <w:szCs w:val="28"/>
        </w:rPr>
        <w:t xml:space="preserve"> 202</w:t>
      </w:r>
      <w:r w:rsidR="009F62E0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 xml:space="preserve"> года;</w:t>
      </w:r>
    </w:p>
    <w:p w:rsidR="00894273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lastRenderedPageBreak/>
        <w:t xml:space="preserve">- на </w:t>
      </w:r>
      <w:proofErr w:type="spellStart"/>
      <w:r w:rsidR="006A7C0F"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296097">
        <w:rPr>
          <w:rFonts w:ascii="Times New Roman" w:hAnsi="Times New Roman"/>
          <w:sz w:val="28"/>
          <w:szCs w:val="28"/>
        </w:rPr>
        <w:t xml:space="preserve"> и</w:t>
      </w:r>
      <w:r w:rsidR="006A7C0F" w:rsidRPr="00894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273">
        <w:rPr>
          <w:rFonts w:ascii="Times New Roman" w:hAnsi="Times New Roman"/>
          <w:sz w:val="28"/>
          <w:szCs w:val="28"/>
        </w:rPr>
        <w:t>заочную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форм</w:t>
      </w:r>
      <w:r w:rsidR="00296097">
        <w:rPr>
          <w:rFonts w:ascii="Times New Roman" w:hAnsi="Times New Roman"/>
          <w:sz w:val="28"/>
          <w:szCs w:val="28"/>
        </w:rPr>
        <w:t>ы</w:t>
      </w:r>
      <w:r w:rsidRPr="00894273">
        <w:rPr>
          <w:rFonts w:ascii="Times New Roman" w:hAnsi="Times New Roman"/>
          <w:sz w:val="28"/>
          <w:szCs w:val="28"/>
        </w:rPr>
        <w:t xml:space="preserve"> обучения для поступающих по результатам вступительных испытаний, проводимых </w:t>
      </w:r>
      <w:r w:rsidR="00695F87">
        <w:rPr>
          <w:rFonts w:ascii="Times New Roman" w:hAnsi="Times New Roman"/>
          <w:sz w:val="28"/>
          <w:szCs w:val="28"/>
        </w:rPr>
        <w:t>Университетом</w:t>
      </w:r>
      <w:r w:rsidRPr="00894273">
        <w:rPr>
          <w:rFonts w:ascii="Times New Roman" w:hAnsi="Times New Roman"/>
          <w:sz w:val="28"/>
          <w:szCs w:val="28"/>
        </w:rPr>
        <w:t xml:space="preserve"> самостоятельно</w:t>
      </w:r>
      <w:r w:rsidR="00695F87">
        <w:rPr>
          <w:rFonts w:ascii="Times New Roman" w:hAnsi="Times New Roman"/>
          <w:sz w:val="28"/>
          <w:szCs w:val="28"/>
        </w:rPr>
        <w:t>,</w:t>
      </w:r>
      <w:r w:rsidRPr="00894273">
        <w:rPr>
          <w:rFonts w:ascii="Times New Roman" w:hAnsi="Times New Roman"/>
          <w:sz w:val="28"/>
          <w:szCs w:val="28"/>
        </w:rPr>
        <w:t xml:space="preserve"> – с </w:t>
      </w:r>
      <w:r w:rsidR="00EA0305">
        <w:rPr>
          <w:rFonts w:ascii="Times New Roman" w:hAnsi="Times New Roman"/>
          <w:sz w:val="28"/>
          <w:szCs w:val="28"/>
        </w:rPr>
        <w:t>20</w:t>
      </w:r>
      <w:r w:rsidRPr="00894273">
        <w:rPr>
          <w:rFonts w:ascii="Times New Roman" w:hAnsi="Times New Roman"/>
          <w:sz w:val="28"/>
          <w:szCs w:val="28"/>
        </w:rPr>
        <w:t xml:space="preserve"> июня по </w:t>
      </w:r>
      <w:r w:rsidR="002C79DC">
        <w:rPr>
          <w:rFonts w:ascii="Times New Roman" w:hAnsi="Times New Roman"/>
          <w:sz w:val="28"/>
          <w:szCs w:val="28"/>
        </w:rPr>
        <w:t>1</w:t>
      </w:r>
      <w:r w:rsidR="00EA0305">
        <w:rPr>
          <w:rFonts w:ascii="Times New Roman" w:hAnsi="Times New Roman"/>
          <w:sz w:val="28"/>
          <w:szCs w:val="28"/>
        </w:rPr>
        <w:t>0</w:t>
      </w:r>
      <w:r w:rsidR="008B48DB">
        <w:rPr>
          <w:rFonts w:ascii="Times New Roman" w:hAnsi="Times New Roman"/>
          <w:sz w:val="28"/>
          <w:szCs w:val="28"/>
        </w:rPr>
        <w:t xml:space="preserve"> </w:t>
      </w:r>
      <w:r w:rsidR="00EA0305">
        <w:rPr>
          <w:rFonts w:ascii="Times New Roman" w:hAnsi="Times New Roman"/>
          <w:sz w:val="28"/>
          <w:szCs w:val="28"/>
        </w:rPr>
        <w:t>августа</w:t>
      </w:r>
      <w:r w:rsidRPr="00894273">
        <w:rPr>
          <w:rFonts w:ascii="Times New Roman" w:hAnsi="Times New Roman"/>
          <w:sz w:val="28"/>
          <w:szCs w:val="28"/>
        </w:rPr>
        <w:t xml:space="preserve"> 202</w:t>
      </w:r>
      <w:r w:rsidR="009F62E0">
        <w:rPr>
          <w:rFonts w:ascii="Times New Roman" w:hAnsi="Times New Roman"/>
          <w:sz w:val="28"/>
          <w:szCs w:val="28"/>
        </w:rPr>
        <w:t>2</w:t>
      </w:r>
      <w:r w:rsidRPr="00894273">
        <w:rPr>
          <w:rFonts w:ascii="Times New Roman" w:hAnsi="Times New Roman"/>
          <w:sz w:val="28"/>
          <w:szCs w:val="28"/>
        </w:rPr>
        <w:t xml:space="preserve"> года;</w:t>
      </w:r>
    </w:p>
    <w:p w:rsidR="002C79DC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="006A7C0F"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296097">
        <w:rPr>
          <w:rFonts w:ascii="Times New Roman" w:hAnsi="Times New Roman"/>
          <w:sz w:val="28"/>
          <w:szCs w:val="28"/>
        </w:rPr>
        <w:t xml:space="preserve"> и</w:t>
      </w:r>
      <w:r w:rsidR="006A7C0F" w:rsidRPr="00894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4273">
        <w:rPr>
          <w:rFonts w:ascii="Times New Roman" w:hAnsi="Times New Roman"/>
          <w:sz w:val="28"/>
          <w:szCs w:val="28"/>
        </w:rPr>
        <w:t>заочную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форм</w:t>
      </w:r>
      <w:r w:rsidR="00296097">
        <w:rPr>
          <w:rFonts w:ascii="Times New Roman" w:hAnsi="Times New Roman"/>
          <w:sz w:val="28"/>
          <w:szCs w:val="28"/>
        </w:rPr>
        <w:t>ы</w:t>
      </w:r>
      <w:r w:rsidRPr="00894273">
        <w:rPr>
          <w:rFonts w:ascii="Times New Roman" w:hAnsi="Times New Roman"/>
          <w:sz w:val="28"/>
          <w:szCs w:val="28"/>
        </w:rPr>
        <w:t xml:space="preserve"> обучения (для получения второго высшего образования) – </w:t>
      </w:r>
      <w:r w:rsidR="002C79DC" w:rsidRPr="00894273">
        <w:rPr>
          <w:rFonts w:ascii="Times New Roman" w:hAnsi="Times New Roman"/>
          <w:sz w:val="28"/>
          <w:szCs w:val="28"/>
        </w:rPr>
        <w:t xml:space="preserve">с </w:t>
      </w:r>
      <w:r w:rsidR="00296097">
        <w:rPr>
          <w:rFonts w:ascii="Times New Roman" w:hAnsi="Times New Roman"/>
          <w:sz w:val="28"/>
          <w:szCs w:val="28"/>
        </w:rPr>
        <w:t>20</w:t>
      </w:r>
      <w:r w:rsidR="002C79DC" w:rsidRPr="00894273">
        <w:rPr>
          <w:rFonts w:ascii="Times New Roman" w:hAnsi="Times New Roman"/>
          <w:sz w:val="28"/>
          <w:szCs w:val="28"/>
        </w:rPr>
        <w:t xml:space="preserve"> июня по </w:t>
      </w:r>
      <w:r w:rsidR="002C79DC">
        <w:rPr>
          <w:rFonts w:ascii="Times New Roman" w:hAnsi="Times New Roman"/>
          <w:sz w:val="28"/>
          <w:szCs w:val="28"/>
        </w:rPr>
        <w:t>15 сентября</w:t>
      </w:r>
      <w:r w:rsidR="002C79DC" w:rsidRPr="00894273">
        <w:rPr>
          <w:rFonts w:ascii="Times New Roman" w:hAnsi="Times New Roman"/>
          <w:sz w:val="28"/>
          <w:szCs w:val="28"/>
        </w:rPr>
        <w:t xml:space="preserve"> 202</w:t>
      </w:r>
      <w:r w:rsidR="009F62E0">
        <w:rPr>
          <w:rFonts w:ascii="Times New Roman" w:hAnsi="Times New Roman"/>
          <w:sz w:val="28"/>
          <w:szCs w:val="28"/>
        </w:rPr>
        <w:t>2</w:t>
      </w:r>
      <w:r w:rsidR="002C79DC" w:rsidRPr="00894273">
        <w:rPr>
          <w:rFonts w:ascii="Times New Roman" w:hAnsi="Times New Roman"/>
          <w:sz w:val="28"/>
          <w:szCs w:val="28"/>
        </w:rPr>
        <w:t xml:space="preserve"> года;</w:t>
      </w:r>
    </w:p>
    <w:p w:rsidR="00894273" w:rsidRPr="00894273" w:rsidRDefault="00894273" w:rsidP="00296097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- по программам магистратуры на очную</w:t>
      </w:r>
      <w:r w:rsidR="00710CF5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и заочную формы обучения</w:t>
      </w:r>
      <w:r w:rsidR="00296097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–</w:t>
      </w:r>
      <w:r w:rsidR="00AB0FEA" w:rsidRPr="00AB0FEA">
        <w:rPr>
          <w:rFonts w:ascii="Times New Roman" w:hAnsi="Times New Roman"/>
          <w:sz w:val="28"/>
          <w:szCs w:val="28"/>
        </w:rPr>
        <w:t xml:space="preserve"> </w:t>
      </w:r>
      <w:r w:rsidR="00AB0FEA" w:rsidRPr="00894273">
        <w:rPr>
          <w:rFonts w:ascii="Times New Roman" w:hAnsi="Times New Roman"/>
          <w:sz w:val="28"/>
          <w:szCs w:val="28"/>
        </w:rPr>
        <w:t xml:space="preserve">с </w:t>
      </w:r>
      <w:r w:rsidR="002C79DC">
        <w:rPr>
          <w:rFonts w:ascii="Times New Roman" w:hAnsi="Times New Roman"/>
          <w:sz w:val="28"/>
          <w:szCs w:val="28"/>
        </w:rPr>
        <w:t>20 июня</w:t>
      </w:r>
      <w:r w:rsidRPr="00894273">
        <w:rPr>
          <w:rFonts w:ascii="Times New Roman" w:hAnsi="Times New Roman"/>
          <w:sz w:val="28"/>
          <w:szCs w:val="28"/>
        </w:rPr>
        <w:t xml:space="preserve"> по </w:t>
      </w:r>
      <w:r w:rsidR="002C79DC">
        <w:rPr>
          <w:rFonts w:ascii="Times New Roman" w:hAnsi="Times New Roman"/>
          <w:sz w:val="28"/>
          <w:szCs w:val="28"/>
        </w:rPr>
        <w:t>30 июля</w:t>
      </w:r>
      <w:r w:rsidRPr="00894273">
        <w:rPr>
          <w:rFonts w:ascii="Times New Roman" w:hAnsi="Times New Roman"/>
          <w:sz w:val="28"/>
          <w:szCs w:val="28"/>
        </w:rPr>
        <w:t xml:space="preserve"> 202</w:t>
      </w:r>
      <w:r w:rsidR="006A7C0F">
        <w:rPr>
          <w:rFonts w:ascii="Times New Roman" w:hAnsi="Times New Roman"/>
          <w:sz w:val="28"/>
          <w:szCs w:val="28"/>
        </w:rPr>
        <w:t>2</w:t>
      </w:r>
      <w:r w:rsidR="00B37E0B">
        <w:rPr>
          <w:rFonts w:ascii="Times New Roman" w:hAnsi="Times New Roman"/>
          <w:sz w:val="28"/>
          <w:szCs w:val="28"/>
        </w:rPr>
        <w:t> </w:t>
      </w:r>
      <w:r w:rsidRPr="00894273">
        <w:rPr>
          <w:rFonts w:ascii="Times New Roman" w:hAnsi="Times New Roman"/>
          <w:sz w:val="28"/>
          <w:szCs w:val="28"/>
        </w:rPr>
        <w:t xml:space="preserve">года; </w:t>
      </w:r>
    </w:p>
    <w:p w:rsidR="002C79DC" w:rsidRPr="003600F1" w:rsidRDefault="00894273" w:rsidP="00296097">
      <w:pPr>
        <w:spacing w:before="0" w:line="276" w:lineRule="auto"/>
        <w:ind w:firstLine="720"/>
        <w:jc w:val="both"/>
        <w:rPr>
          <w:sz w:val="28"/>
          <w:szCs w:val="28"/>
        </w:rPr>
      </w:pPr>
      <w:r w:rsidRPr="00894273">
        <w:rPr>
          <w:sz w:val="28"/>
          <w:szCs w:val="28"/>
        </w:rPr>
        <w:t xml:space="preserve">- на очную форму </w:t>
      </w:r>
      <w:proofErr w:type="gramStart"/>
      <w:r w:rsidRPr="00894273">
        <w:rPr>
          <w:sz w:val="28"/>
          <w:szCs w:val="28"/>
        </w:rPr>
        <w:t>обучения по программам</w:t>
      </w:r>
      <w:proofErr w:type="gramEnd"/>
      <w:r w:rsidRPr="00894273">
        <w:rPr>
          <w:sz w:val="28"/>
          <w:szCs w:val="28"/>
        </w:rPr>
        <w:t xml:space="preserve"> среднего профессионального образования – </w:t>
      </w:r>
      <w:r w:rsidR="00AB0FEA" w:rsidRPr="00894273">
        <w:rPr>
          <w:sz w:val="28"/>
          <w:szCs w:val="28"/>
        </w:rPr>
        <w:t xml:space="preserve">с </w:t>
      </w:r>
      <w:r w:rsidR="002C79DC" w:rsidRPr="003600F1">
        <w:rPr>
          <w:sz w:val="28"/>
          <w:szCs w:val="28"/>
        </w:rPr>
        <w:t>20 июня по 15 августа 20</w:t>
      </w:r>
      <w:r w:rsidR="002C79DC">
        <w:rPr>
          <w:sz w:val="28"/>
          <w:szCs w:val="28"/>
        </w:rPr>
        <w:t>2</w:t>
      </w:r>
      <w:r w:rsidR="006A7C0F">
        <w:rPr>
          <w:sz w:val="28"/>
          <w:szCs w:val="28"/>
        </w:rPr>
        <w:t>2</w:t>
      </w:r>
      <w:r w:rsidR="002C79DC" w:rsidRPr="003600F1">
        <w:rPr>
          <w:sz w:val="28"/>
          <w:szCs w:val="28"/>
        </w:rPr>
        <w:t xml:space="preserve"> года.</w:t>
      </w:r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Начиная со дня начала приема документов, необходимых для поступления, на официальном сайте размещается информация о количестве поданных заявлений о приеме и списки лиц, подавших документы, необходимые для поступления (далее - списки лиц, подавших документы) с выделением лиц, поступающих на места с оплатой стоимости обучения.</w:t>
      </w:r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2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Списки поступающих обновляются ежедневно </w:t>
      </w:r>
      <w:r w:rsidR="00296097">
        <w:rPr>
          <w:rFonts w:ascii="Times New Roman" w:hAnsi="Times New Roman"/>
          <w:sz w:val="28"/>
          <w:szCs w:val="28"/>
        </w:rPr>
        <w:t xml:space="preserve">при наличии изменений </w:t>
      </w:r>
      <w:r w:rsidRPr="00894273">
        <w:rPr>
          <w:rFonts w:ascii="Times New Roman" w:hAnsi="Times New Roman"/>
          <w:sz w:val="28"/>
          <w:szCs w:val="28"/>
        </w:rPr>
        <w:t>до издания соответствующих приказов о зачислении.</w:t>
      </w:r>
    </w:p>
    <w:p w:rsidR="00296097" w:rsidRPr="00296097" w:rsidRDefault="00296097" w:rsidP="0029609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val="ru-RU"/>
        </w:rPr>
      </w:pPr>
      <w:r w:rsidRPr="00296097">
        <w:rPr>
          <w:sz w:val="28"/>
          <w:lang w:val="ru-RU"/>
        </w:rPr>
        <w:t xml:space="preserve">Зачислению подлежат поступающие,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зачисление, при </w:t>
      </w:r>
      <w:proofErr w:type="gramStart"/>
      <w:r w:rsidRPr="00296097">
        <w:rPr>
          <w:sz w:val="28"/>
          <w:lang w:val="ru-RU"/>
        </w:rPr>
        <w:t>условии</w:t>
      </w:r>
      <w:proofErr w:type="gramEnd"/>
      <w:r w:rsidRPr="00296097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 xml:space="preserve"> </w:t>
      </w:r>
      <w:r w:rsidRPr="00296097">
        <w:rPr>
          <w:sz w:val="28"/>
          <w:lang w:val="ru-RU"/>
        </w:rPr>
        <w:t xml:space="preserve"> при приеме на обучение по договорам об оказании платных образовательных услуг поступающий представил документ установленного образца (оригинал документа, или его заверенную копию, или его копию с предъявлением оригинала), либо в случае подачи заявления о приеме посредством ЕПГУ информация о документе установленного образца подтверждена сведениями, содержащимися в федеральной информационной системе «Федеральный реестр сведений о </w:t>
      </w:r>
      <w:proofErr w:type="gramStart"/>
      <w:r w:rsidRPr="00296097">
        <w:rPr>
          <w:sz w:val="28"/>
          <w:lang w:val="ru-RU"/>
        </w:rPr>
        <w:t>документах</w:t>
      </w:r>
      <w:proofErr w:type="gramEnd"/>
      <w:r w:rsidRPr="00296097">
        <w:rPr>
          <w:sz w:val="28"/>
          <w:lang w:val="ru-RU"/>
        </w:rPr>
        <w:t xml:space="preserve"> об образовании и (или) о квалификации, документах об обучении».</w:t>
      </w:r>
    </w:p>
    <w:p w:rsidR="00810D39" w:rsidRPr="00810D39" w:rsidRDefault="00810D39" w:rsidP="00810D39">
      <w:pPr>
        <w:pStyle w:val="13"/>
        <w:numPr>
          <w:ilvl w:val="0"/>
          <w:numId w:val="36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4"/>
        </w:rPr>
      </w:pPr>
      <w:bookmarkStart w:id="5" w:name="bookmark4"/>
      <w:r w:rsidRPr="00810D39">
        <w:rPr>
          <w:sz w:val="28"/>
          <w:szCs w:val="24"/>
        </w:rPr>
        <w:t xml:space="preserve">В заявлении о согласии на зачисление указываются условия поступления по конкретному конкурсу, в </w:t>
      </w:r>
      <w:proofErr w:type="gramStart"/>
      <w:r w:rsidRPr="00810D39">
        <w:rPr>
          <w:sz w:val="28"/>
          <w:szCs w:val="24"/>
        </w:rPr>
        <w:t>соответствии</w:t>
      </w:r>
      <w:proofErr w:type="gramEnd"/>
      <w:r w:rsidRPr="00810D39">
        <w:rPr>
          <w:sz w:val="28"/>
          <w:szCs w:val="24"/>
        </w:rPr>
        <w:t xml:space="preserve"> с результатами которого поступающий хочет быть зачисленным.</w:t>
      </w:r>
    </w:p>
    <w:p w:rsidR="00894273" w:rsidRPr="00894273" w:rsidRDefault="00894273" w:rsidP="00296097">
      <w:pPr>
        <w:pStyle w:val="ac"/>
        <w:numPr>
          <w:ilvl w:val="0"/>
          <w:numId w:val="36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Указанное заявление подается в Университет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Университет не позднее 18 часов по местному времени.</w:t>
      </w:r>
      <w:bookmarkEnd w:id="5"/>
    </w:p>
    <w:p w:rsidR="00810D39" w:rsidRDefault="00810D39" w:rsidP="00695F87">
      <w:pPr>
        <w:pStyle w:val="aff2"/>
        <w:numPr>
          <w:ilvl w:val="0"/>
          <w:numId w:val="36"/>
        </w:numPr>
        <w:tabs>
          <w:tab w:val="left" w:pos="1276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</w:t>
      </w:r>
      <w:r w:rsidRPr="00810D39">
        <w:rPr>
          <w:rFonts w:ascii="Times New Roman" w:hAnsi="Times New Roman"/>
          <w:sz w:val="28"/>
          <w:szCs w:val="28"/>
        </w:rPr>
        <w:t>ень завершения приема заявлений о согласии на зачисление от лиц, подлежащих зачислению</w:t>
      </w:r>
      <w:r w:rsidRPr="003A4420">
        <w:rPr>
          <w:sz w:val="24"/>
          <w:szCs w:val="24"/>
        </w:rPr>
        <w:t xml:space="preserve"> </w:t>
      </w:r>
      <w:r w:rsidRPr="00810D39">
        <w:rPr>
          <w:rFonts w:ascii="Times New Roman" w:hAnsi="Times New Roman"/>
          <w:sz w:val="28"/>
          <w:szCs w:val="24"/>
        </w:rPr>
        <w:t>по договорам об оказании платных образовательных услуг</w:t>
      </w:r>
      <w:r>
        <w:rPr>
          <w:rFonts w:ascii="Times New Roman" w:hAnsi="Times New Roman"/>
          <w:sz w:val="28"/>
          <w:szCs w:val="24"/>
        </w:rPr>
        <w:t>:</w:t>
      </w:r>
    </w:p>
    <w:p w:rsid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t xml:space="preserve">по программам </w:t>
      </w:r>
      <w:proofErr w:type="spellStart"/>
      <w:r w:rsidRPr="00810D39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810D39">
        <w:rPr>
          <w:rFonts w:ascii="Times New Roman" w:hAnsi="Times New Roman"/>
          <w:sz w:val="28"/>
          <w:szCs w:val="24"/>
        </w:rPr>
        <w:t xml:space="preserve"> </w:t>
      </w:r>
      <w:r w:rsidRPr="00810D39">
        <w:rPr>
          <w:rFonts w:ascii="Times New Roman" w:hAnsi="Times New Roman"/>
          <w:color w:val="000000"/>
          <w:sz w:val="28"/>
          <w:szCs w:val="24"/>
        </w:rPr>
        <w:t xml:space="preserve">и программам </w:t>
      </w:r>
      <w:proofErr w:type="spellStart"/>
      <w:r w:rsidRPr="00810D39">
        <w:rPr>
          <w:rFonts w:ascii="Times New Roman" w:hAnsi="Times New Roman"/>
          <w:color w:val="000000"/>
          <w:sz w:val="28"/>
          <w:szCs w:val="24"/>
        </w:rPr>
        <w:t>специалитета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810D39" w:rsidRP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t>- на очную форму обучения 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810D3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3</w:t>
      </w:r>
      <w:r w:rsidRPr="00810D39">
        <w:rPr>
          <w:rFonts w:ascii="Times New Roman" w:hAnsi="Times New Roman"/>
          <w:sz w:val="28"/>
          <w:szCs w:val="24"/>
        </w:rPr>
        <w:t xml:space="preserve"> августа 2022 года;</w:t>
      </w:r>
    </w:p>
    <w:p w:rsidR="00810D39" w:rsidRP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lastRenderedPageBreak/>
        <w:t xml:space="preserve">- на </w:t>
      </w:r>
      <w:proofErr w:type="spellStart"/>
      <w:r w:rsidRPr="00810D39">
        <w:rPr>
          <w:rFonts w:ascii="Times New Roman" w:hAnsi="Times New Roman"/>
          <w:sz w:val="28"/>
          <w:szCs w:val="24"/>
        </w:rPr>
        <w:t>очно-заочную</w:t>
      </w:r>
      <w:proofErr w:type="spellEnd"/>
      <w:r w:rsidRPr="00810D39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Pr="00810D39">
        <w:rPr>
          <w:rFonts w:ascii="Times New Roman" w:hAnsi="Times New Roman"/>
          <w:sz w:val="28"/>
          <w:szCs w:val="24"/>
        </w:rPr>
        <w:t>заочную</w:t>
      </w:r>
      <w:proofErr w:type="gramEnd"/>
      <w:r w:rsidRPr="00810D39">
        <w:rPr>
          <w:rFonts w:ascii="Times New Roman" w:hAnsi="Times New Roman"/>
          <w:sz w:val="28"/>
          <w:szCs w:val="24"/>
        </w:rPr>
        <w:t xml:space="preserve"> формы обучения – </w:t>
      </w:r>
      <w:r>
        <w:rPr>
          <w:rFonts w:ascii="Times New Roman" w:hAnsi="Times New Roman"/>
          <w:sz w:val="28"/>
          <w:szCs w:val="24"/>
        </w:rPr>
        <w:t>27</w:t>
      </w:r>
      <w:r w:rsidRPr="00810D39">
        <w:rPr>
          <w:rFonts w:ascii="Times New Roman" w:hAnsi="Times New Roman"/>
          <w:sz w:val="28"/>
          <w:szCs w:val="24"/>
        </w:rPr>
        <w:t xml:space="preserve"> августа 2022 года;</w:t>
      </w:r>
    </w:p>
    <w:p w:rsidR="00810D39" w:rsidRP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t>- на заочную форму обучения (для получения второго высшего образования) – 2</w:t>
      </w:r>
      <w:r>
        <w:rPr>
          <w:rFonts w:ascii="Times New Roman" w:hAnsi="Times New Roman"/>
          <w:sz w:val="28"/>
          <w:szCs w:val="24"/>
        </w:rPr>
        <w:t>2</w:t>
      </w:r>
      <w:r w:rsidRPr="00810D39">
        <w:rPr>
          <w:rFonts w:ascii="Times New Roman" w:hAnsi="Times New Roman"/>
          <w:sz w:val="28"/>
          <w:szCs w:val="24"/>
        </w:rPr>
        <w:t xml:space="preserve"> сентября 2022 года</w:t>
      </w:r>
      <w:r>
        <w:rPr>
          <w:rFonts w:ascii="Times New Roman" w:hAnsi="Times New Roman"/>
          <w:sz w:val="28"/>
          <w:szCs w:val="24"/>
        </w:rPr>
        <w:t>;</w:t>
      </w:r>
    </w:p>
    <w:p w:rsid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программам магистратуры:</w:t>
      </w:r>
    </w:p>
    <w:p w:rsidR="00810D39" w:rsidRPr="00810D39" w:rsidRDefault="00695F87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810D39">
        <w:rPr>
          <w:rFonts w:ascii="Times New Roman" w:hAnsi="Times New Roman"/>
          <w:sz w:val="28"/>
          <w:szCs w:val="24"/>
        </w:rPr>
        <w:t>на очную и заочную формы обучения</w:t>
      </w:r>
      <w:r>
        <w:rPr>
          <w:rFonts w:ascii="Times New Roman" w:hAnsi="Times New Roman"/>
          <w:sz w:val="28"/>
          <w:szCs w:val="24"/>
        </w:rPr>
        <w:t xml:space="preserve"> – 23 августа 2022 года.</w:t>
      </w:r>
    </w:p>
    <w:p w:rsidR="00810D39" w:rsidRPr="00810D39" w:rsidRDefault="00810D39" w:rsidP="00695F87">
      <w:pPr>
        <w:pStyle w:val="aff2"/>
        <w:numPr>
          <w:ilvl w:val="0"/>
          <w:numId w:val="36"/>
        </w:numPr>
        <w:tabs>
          <w:tab w:val="left" w:pos="1276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color w:val="000000"/>
          <w:sz w:val="28"/>
          <w:szCs w:val="24"/>
        </w:rPr>
        <w:t xml:space="preserve">При приеме на </w:t>
      </w:r>
      <w:proofErr w:type="gramStart"/>
      <w:r w:rsidRPr="00810D39">
        <w:rPr>
          <w:rFonts w:ascii="Times New Roman" w:hAnsi="Times New Roman"/>
          <w:color w:val="000000"/>
          <w:sz w:val="28"/>
          <w:szCs w:val="24"/>
        </w:rPr>
        <w:t xml:space="preserve">обучение </w:t>
      </w:r>
      <w:r w:rsidRPr="00810D39">
        <w:rPr>
          <w:rFonts w:ascii="Times New Roman" w:hAnsi="Times New Roman"/>
          <w:sz w:val="28"/>
          <w:szCs w:val="24"/>
        </w:rPr>
        <w:t>по программам</w:t>
      </w:r>
      <w:proofErr w:type="gramEnd"/>
      <w:r w:rsidRPr="00810D3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10D39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810D39">
        <w:rPr>
          <w:rFonts w:ascii="Times New Roman" w:hAnsi="Times New Roman"/>
          <w:sz w:val="28"/>
          <w:szCs w:val="24"/>
        </w:rPr>
        <w:t xml:space="preserve"> </w:t>
      </w:r>
      <w:r w:rsidRPr="00810D39">
        <w:rPr>
          <w:rFonts w:ascii="Times New Roman" w:hAnsi="Times New Roman"/>
          <w:color w:val="000000"/>
          <w:sz w:val="28"/>
          <w:szCs w:val="24"/>
        </w:rPr>
        <w:t xml:space="preserve">и программам </w:t>
      </w:r>
      <w:proofErr w:type="spellStart"/>
      <w:r w:rsidRPr="00810D39">
        <w:rPr>
          <w:rFonts w:ascii="Times New Roman" w:hAnsi="Times New Roman"/>
          <w:color w:val="000000"/>
          <w:sz w:val="28"/>
          <w:szCs w:val="24"/>
        </w:rPr>
        <w:t>специалитета</w:t>
      </w:r>
      <w:proofErr w:type="spellEnd"/>
      <w:r w:rsidRPr="00810D3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0D39">
        <w:rPr>
          <w:rFonts w:ascii="Times New Roman" w:hAnsi="Times New Roman"/>
          <w:sz w:val="28"/>
          <w:szCs w:val="24"/>
        </w:rPr>
        <w:t>по договорам об оказании платных образовательных услуг зачисление осуществляется в следующие сроки:</w:t>
      </w:r>
    </w:p>
    <w:p w:rsidR="00810D39" w:rsidRP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t>- на очную форму обучения – 25 августа 2022 года;</w:t>
      </w:r>
    </w:p>
    <w:p w:rsidR="00810D39" w:rsidRP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0D39">
        <w:rPr>
          <w:rFonts w:ascii="Times New Roman" w:hAnsi="Times New Roman"/>
          <w:sz w:val="28"/>
          <w:szCs w:val="24"/>
        </w:rPr>
        <w:t xml:space="preserve">- на </w:t>
      </w:r>
      <w:proofErr w:type="spellStart"/>
      <w:r w:rsidRPr="00810D39">
        <w:rPr>
          <w:rFonts w:ascii="Times New Roman" w:hAnsi="Times New Roman"/>
          <w:sz w:val="28"/>
          <w:szCs w:val="24"/>
        </w:rPr>
        <w:t>очно-заочную</w:t>
      </w:r>
      <w:proofErr w:type="spellEnd"/>
      <w:r w:rsidRPr="00810D39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Pr="00810D39">
        <w:rPr>
          <w:rFonts w:ascii="Times New Roman" w:hAnsi="Times New Roman"/>
          <w:sz w:val="28"/>
          <w:szCs w:val="24"/>
        </w:rPr>
        <w:t>заочную</w:t>
      </w:r>
      <w:proofErr w:type="gramEnd"/>
      <w:r w:rsidRPr="00810D39">
        <w:rPr>
          <w:rFonts w:ascii="Times New Roman" w:hAnsi="Times New Roman"/>
          <w:sz w:val="28"/>
          <w:szCs w:val="24"/>
        </w:rPr>
        <w:t xml:space="preserve"> формы обучения – 30 августа 2022 года;</w:t>
      </w:r>
    </w:p>
    <w:p w:rsidR="00695F87" w:rsidRDefault="00810D39" w:rsidP="00810D39">
      <w:pPr>
        <w:pStyle w:val="aff2"/>
        <w:spacing w:line="276" w:lineRule="auto"/>
        <w:ind w:firstLine="709"/>
        <w:jc w:val="both"/>
        <w:rPr>
          <w:sz w:val="28"/>
          <w:szCs w:val="28"/>
        </w:rPr>
      </w:pPr>
      <w:r w:rsidRPr="00810D39">
        <w:rPr>
          <w:rFonts w:ascii="Times New Roman" w:hAnsi="Times New Roman"/>
          <w:sz w:val="28"/>
          <w:szCs w:val="24"/>
        </w:rPr>
        <w:t>- на заочную форму обучения (для получения второго высшего образования) – 24 сентября 2022 года.</w:t>
      </w:r>
      <w:r w:rsidR="00695F87" w:rsidRPr="00695F87">
        <w:rPr>
          <w:sz w:val="28"/>
          <w:szCs w:val="28"/>
        </w:rPr>
        <w:t xml:space="preserve"> </w:t>
      </w:r>
    </w:p>
    <w:p w:rsidR="00810D39" w:rsidRDefault="00810D39" w:rsidP="00810D39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Pr="00810D39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2</w:t>
      </w:r>
      <w:proofErr w:type="gramStart"/>
      <w:r w:rsidRPr="00810D39">
        <w:rPr>
          <w:rFonts w:ascii="Times New Roman" w:hAnsi="Times New Roman"/>
          <w:sz w:val="28"/>
          <w:szCs w:val="24"/>
        </w:rPr>
        <w:t xml:space="preserve"> П</w:t>
      </w:r>
      <w:proofErr w:type="gramEnd"/>
      <w:r w:rsidRPr="00810D39">
        <w:rPr>
          <w:rFonts w:ascii="Times New Roman" w:hAnsi="Times New Roman"/>
          <w:sz w:val="28"/>
          <w:szCs w:val="24"/>
        </w:rPr>
        <w:t xml:space="preserve">ри приеме на обучение по программам магистратуры </w:t>
      </w:r>
      <w:r w:rsidR="00695F87" w:rsidRPr="00810D39">
        <w:rPr>
          <w:rFonts w:ascii="Times New Roman" w:hAnsi="Times New Roman"/>
          <w:sz w:val="28"/>
          <w:szCs w:val="24"/>
        </w:rPr>
        <w:t xml:space="preserve">на очную и заочную формы обучения по договорам об оказании платных образовательных услуг </w:t>
      </w:r>
      <w:r w:rsidRPr="00810D39">
        <w:rPr>
          <w:rFonts w:ascii="Times New Roman" w:hAnsi="Times New Roman"/>
          <w:sz w:val="28"/>
          <w:szCs w:val="24"/>
        </w:rPr>
        <w:t>зачисление осуществляется 25 августа 2022 года.</w:t>
      </w:r>
    </w:p>
    <w:p w:rsidR="00B02441" w:rsidRPr="00695F87" w:rsidRDefault="00695F87" w:rsidP="00B02441">
      <w:pPr>
        <w:pStyle w:val="aff2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2.13</w:t>
      </w:r>
      <w:proofErr w:type="gramStart"/>
      <w:r>
        <w:rPr>
          <w:rFonts w:ascii="Times New Roman" w:hAnsi="Times New Roman"/>
          <w:sz w:val="28"/>
          <w:szCs w:val="24"/>
        </w:rPr>
        <w:t xml:space="preserve"> П</w:t>
      </w:r>
      <w:proofErr w:type="gramEnd"/>
      <w:r>
        <w:rPr>
          <w:rFonts w:ascii="Times New Roman" w:hAnsi="Times New Roman"/>
          <w:sz w:val="28"/>
          <w:szCs w:val="24"/>
        </w:rPr>
        <w:t xml:space="preserve">ри приеме на обучение </w:t>
      </w:r>
      <w:r w:rsidR="00B02441" w:rsidRPr="00695F87">
        <w:rPr>
          <w:rFonts w:ascii="Times New Roman" w:hAnsi="Times New Roman"/>
          <w:sz w:val="28"/>
          <w:szCs w:val="28"/>
        </w:rPr>
        <w:t xml:space="preserve">на очную форму обучения по программам среднего профессионального образования </w:t>
      </w:r>
      <w:r w:rsidR="00B02441" w:rsidRPr="00810D39">
        <w:rPr>
          <w:rFonts w:ascii="Times New Roman" w:hAnsi="Times New Roman"/>
          <w:sz w:val="28"/>
          <w:szCs w:val="24"/>
        </w:rPr>
        <w:t>по договорам об оказании платных образовательных услуг зачисление осуществляется 2</w:t>
      </w:r>
      <w:r w:rsidR="00B02441">
        <w:rPr>
          <w:rFonts w:ascii="Times New Roman" w:hAnsi="Times New Roman"/>
          <w:sz w:val="28"/>
          <w:szCs w:val="24"/>
        </w:rPr>
        <w:t>0</w:t>
      </w:r>
      <w:r w:rsidR="00B02441" w:rsidRPr="00810D39">
        <w:rPr>
          <w:rFonts w:ascii="Times New Roman" w:hAnsi="Times New Roman"/>
          <w:sz w:val="28"/>
          <w:szCs w:val="24"/>
        </w:rPr>
        <w:t xml:space="preserve"> августа 2022 года.</w:t>
      </w:r>
    </w:p>
    <w:p w:rsidR="00894273" w:rsidRPr="00894273" w:rsidRDefault="00894273" w:rsidP="00296097">
      <w:pPr>
        <w:pStyle w:val="ac"/>
        <w:tabs>
          <w:tab w:val="left" w:pos="920"/>
        </w:tabs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894273" w:rsidRPr="00894273" w:rsidRDefault="00894273" w:rsidP="00296097">
      <w:pPr>
        <w:pStyle w:val="15"/>
        <w:numPr>
          <w:ilvl w:val="0"/>
          <w:numId w:val="40"/>
        </w:numPr>
        <w:shd w:val="clear" w:color="auto" w:fill="auto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bookmarkStart w:id="6" w:name="bookmark5"/>
      <w:r w:rsidRPr="00894273">
        <w:rPr>
          <w:b/>
          <w:sz w:val="28"/>
          <w:szCs w:val="28"/>
        </w:rPr>
        <w:t>ЗАКЛЮЧЕНИЕ ДОГОВОРА ОБ ОБРАЗОВАНИИ</w:t>
      </w:r>
      <w:bookmarkEnd w:id="6"/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Договор заключается после успешного прохождения поступающим вступительных испытаний (в форме ЕГЭ или проводимых Университетом самостоятельно) и представления заявления о согласии на зачисление.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Договор заключается между Университетом и заказчиком, оплачивающим обучение, в двух экземплярах.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Заключить договор об образовании в </w:t>
      </w:r>
      <w:r w:rsidR="001A67C3">
        <w:rPr>
          <w:rFonts w:ascii="Times New Roman" w:hAnsi="Times New Roman"/>
          <w:sz w:val="28"/>
          <w:szCs w:val="28"/>
        </w:rPr>
        <w:t>Университете</w:t>
      </w:r>
      <w:r w:rsidRPr="00894273">
        <w:rPr>
          <w:rFonts w:ascii="Times New Roman" w:hAnsi="Times New Roman"/>
          <w:sz w:val="28"/>
          <w:szCs w:val="28"/>
        </w:rPr>
        <w:t xml:space="preserve"> имеют право поступающие, сумма набранных баллов по результатам вступительных </w:t>
      </w:r>
      <w:proofErr w:type="gramStart"/>
      <w:r w:rsidRPr="00894273">
        <w:rPr>
          <w:rFonts w:ascii="Times New Roman" w:hAnsi="Times New Roman"/>
          <w:sz w:val="28"/>
          <w:szCs w:val="28"/>
        </w:rPr>
        <w:t>испытаний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которых соответствует или превышает количество минимальных баллов, подтверждающих успешное прохождение вступительных испытаний.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Стороной договора на </w:t>
      </w:r>
      <w:proofErr w:type="gramStart"/>
      <w:r w:rsidRPr="0089427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</w:t>
      </w:r>
      <w:r w:rsidR="001A67C3">
        <w:rPr>
          <w:rFonts w:ascii="Times New Roman" w:hAnsi="Times New Roman"/>
          <w:sz w:val="28"/>
          <w:szCs w:val="28"/>
        </w:rPr>
        <w:t>среднего профессионального и высшего образования</w:t>
      </w:r>
      <w:r w:rsidRPr="00894273">
        <w:rPr>
          <w:rFonts w:ascii="Times New Roman" w:hAnsi="Times New Roman"/>
          <w:sz w:val="28"/>
          <w:szCs w:val="28"/>
        </w:rPr>
        <w:t xml:space="preserve"> физическим лицом, оплачивающим стоимость обучения, может быть:</w:t>
      </w:r>
    </w:p>
    <w:p w:rsidR="00894273" w:rsidRPr="00894273" w:rsidRDefault="00894273" w:rsidP="00296097">
      <w:pPr>
        <w:pStyle w:val="ac"/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- абитуриент (поступающий), достигший совершеннолетия</w:t>
      </w:r>
      <w:r w:rsidR="001A67C3">
        <w:rPr>
          <w:rFonts w:ascii="Times New Roman" w:hAnsi="Times New Roman"/>
          <w:sz w:val="28"/>
          <w:szCs w:val="28"/>
        </w:rPr>
        <w:t>;</w:t>
      </w:r>
    </w:p>
    <w:p w:rsidR="00894273" w:rsidRPr="00894273" w:rsidRDefault="00894273" w:rsidP="00296097">
      <w:pPr>
        <w:pStyle w:val="ac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- абитуриент, не достигший возраста совершеннолетия при наличии письменного согласия законных представителей;</w:t>
      </w:r>
    </w:p>
    <w:p w:rsidR="00894273" w:rsidRPr="00894273" w:rsidRDefault="00894273" w:rsidP="00296097">
      <w:pPr>
        <w:pStyle w:val="ac"/>
        <w:tabs>
          <w:tab w:val="left" w:pos="522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273">
        <w:rPr>
          <w:rFonts w:ascii="Times New Roman" w:hAnsi="Times New Roman"/>
          <w:sz w:val="28"/>
          <w:szCs w:val="28"/>
        </w:rPr>
        <w:t>- законный представитель несовершеннолетнего (или иного ограниченного в дееспособности) абитуриента (поступающего) - родители, усыновители, попечитель, опекун;</w:t>
      </w:r>
      <w:proofErr w:type="gramEnd"/>
    </w:p>
    <w:p w:rsidR="00894273" w:rsidRPr="00894273" w:rsidRDefault="00894273" w:rsidP="00296097">
      <w:pPr>
        <w:pStyle w:val="ac"/>
        <w:tabs>
          <w:tab w:val="left" w:pos="334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lastRenderedPageBreak/>
        <w:t>- другие полностью дееспособные физические лица, гарантирующие оплату обучения.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Стороной договора на </w:t>
      </w:r>
      <w:proofErr w:type="gramStart"/>
      <w:r w:rsidRPr="0089427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</w:t>
      </w:r>
      <w:r w:rsidR="001A67C3">
        <w:rPr>
          <w:rFonts w:ascii="Times New Roman" w:hAnsi="Times New Roman"/>
          <w:sz w:val="28"/>
          <w:szCs w:val="28"/>
        </w:rPr>
        <w:t>среднего профессионального и высшего образования</w:t>
      </w:r>
      <w:r w:rsidR="001A67C3" w:rsidRPr="00894273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юридическим лицом, оплачивающим стоимость обучения, может быть предприятие (учреждение, организация и т.п.) независимо от организационно-правовой формы, направляющее поступающего на обучение.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Для заключения договора на </w:t>
      </w:r>
      <w:proofErr w:type="gramStart"/>
      <w:r w:rsidRPr="0089427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</w:t>
      </w:r>
      <w:r w:rsidR="001A67C3">
        <w:rPr>
          <w:rFonts w:ascii="Times New Roman" w:hAnsi="Times New Roman"/>
          <w:sz w:val="28"/>
          <w:szCs w:val="28"/>
        </w:rPr>
        <w:t>среднего профессионального и высшего образования</w:t>
      </w:r>
      <w:r w:rsidR="001A67C3" w:rsidRPr="00894273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физическому лицу, оплачивающему стоимость обучения, следует предоставить документ, удостоверяющий личность.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Договор подписывается ректором Университета или лицом, действующим по доверенности, выданной ректором.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Договоры на </w:t>
      </w:r>
      <w:proofErr w:type="gramStart"/>
      <w:r w:rsidRPr="0089427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</w:t>
      </w:r>
      <w:r w:rsidR="001A67C3">
        <w:rPr>
          <w:rFonts w:ascii="Times New Roman" w:hAnsi="Times New Roman"/>
          <w:sz w:val="28"/>
          <w:szCs w:val="28"/>
        </w:rPr>
        <w:t>среднего профессионального и высшего образования</w:t>
      </w:r>
      <w:r w:rsidR="001A67C3" w:rsidRPr="00894273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>регистрируются в отделе закупок Университета.</w:t>
      </w:r>
    </w:p>
    <w:p w:rsidR="00894273" w:rsidRPr="00894273" w:rsidRDefault="00894273" w:rsidP="00296097">
      <w:pPr>
        <w:pStyle w:val="ac"/>
        <w:numPr>
          <w:ilvl w:val="0"/>
          <w:numId w:val="37"/>
        </w:numPr>
        <w:tabs>
          <w:tab w:val="left" w:pos="91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bookmark6"/>
      <w:r w:rsidRPr="00894273">
        <w:rPr>
          <w:rFonts w:ascii="Times New Roman" w:hAnsi="Times New Roman"/>
          <w:sz w:val="28"/>
          <w:szCs w:val="28"/>
        </w:rPr>
        <w:t xml:space="preserve">Подлинные (университетские) экземпляры договоров на обучение по программам </w:t>
      </w:r>
      <w:r w:rsidR="001A67C3">
        <w:rPr>
          <w:rFonts w:ascii="Times New Roman" w:hAnsi="Times New Roman"/>
          <w:sz w:val="28"/>
          <w:szCs w:val="28"/>
        </w:rPr>
        <w:t>среднего профессионального и высшего образования</w:t>
      </w:r>
      <w:r w:rsidR="001A67C3" w:rsidRPr="00894273">
        <w:rPr>
          <w:rFonts w:ascii="Times New Roman" w:hAnsi="Times New Roman"/>
          <w:sz w:val="28"/>
          <w:szCs w:val="28"/>
        </w:rPr>
        <w:t xml:space="preserve"> </w:t>
      </w:r>
      <w:r w:rsidRPr="00894273">
        <w:rPr>
          <w:rFonts w:ascii="Times New Roman" w:hAnsi="Times New Roman"/>
          <w:sz w:val="28"/>
          <w:szCs w:val="28"/>
        </w:rPr>
        <w:t xml:space="preserve">с прилагаемыми к ним документами хранятся в соответствующих структурных подразделениях; подлинные </w:t>
      </w:r>
      <w:proofErr w:type="gramStart"/>
      <w:r w:rsidRPr="00894273">
        <w:rPr>
          <w:rFonts w:ascii="Times New Roman" w:hAnsi="Times New Roman"/>
          <w:sz w:val="28"/>
          <w:szCs w:val="28"/>
        </w:rPr>
        <w:t>экземпляры</w:t>
      </w:r>
      <w:proofErr w:type="gramEnd"/>
      <w:r w:rsidRPr="00894273">
        <w:rPr>
          <w:rFonts w:ascii="Times New Roman" w:hAnsi="Times New Roman"/>
          <w:sz w:val="28"/>
          <w:szCs w:val="28"/>
        </w:rPr>
        <w:t xml:space="preserve"> предназначенные для других сторон договора выдаются им после подписания всеми сторонами договора.</w:t>
      </w:r>
      <w:bookmarkEnd w:id="7"/>
    </w:p>
    <w:p w:rsidR="00894273" w:rsidRPr="00894273" w:rsidRDefault="00894273" w:rsidP="00296097">
      <w:pPr>
        <w:pStyle w:val="ac"/>
        <w:tabs>
          <w:tab w:val="left" w:pos="910"/>
        </w:tabs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894273" w:rsidRPr="00894273" w:rsidRDefault="00894273" w:rsidP="00296097">
      <w:pPr>
        <w:pStyle w:val="15"/>
        <w:numPr>
          <w:ilvl w:val="0"/>
          <w:numId w:val="40"/>
        </w:numPr>
        <w:shd w:val="clear" w:color="auto" w:fill="auto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bookmarkStart w:id="8" w:name="bookmark7"/>
      <w:r w:rsidRPr="00894273">
        <w:rPr>
          <w:b/>
          <w:sz w:val="28"/>
          <w:szCs w:val="28"/>
        </w:rPr>
        <w:t>ОПЛАТА ОБУЧЕНИЯ</w:t>
      </w:r>
      <w:bookmarkEnd w:id="8"/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Оплата обучения при поступлении производится после заключения договора. Оплата обучения производится в рублях РФ. Стоимость обучения за год на момент поступления указывается в договоре.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06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Информация о стоимости обучения доводится до сведения поступающих, в том числе путем размещения ее на информационных </w:t>
      </w:r>
      <w:r w:rsidR="001A67C3">
        <w:rPr>
          <w:rFonts w:ascii="Times New Roman" w:hAnsi="Times New Roman"/>
          <w:sz w:val="28"/>
          <w:szCs w:val="28"/>
        </w:rPr>
        <w:t>стендах в помещениях У</w:t>
      </w:r>
      <w:r w:rsidRPr="00894273">
        <w:rPr>
          <w:rFonts w:ascii="Times New Roman" w:hAnsi="Times New Roman"/>
          <w:sz w:val="28"/>
          <w:szCs w:val="28"/>
        </w:rPr>
        <w:t>нив</w:t>
      </w:r>
      <w:r w:rsidR="001A67C3">
        <w:rPr>
          <w:rFonts w:ascii="Times New Roman" w:hAnsi="Times New Roman"/>
          <w:sz w:val="28"/>
          <w:szCs w:val="28"/>
        </w:rPr>
        <w:t>ерситета, на официальном сайте У</w:t>
      </w:r>
      <w:r w:rsidRPr="00894273">
        <w:rPr>
          <w:rFonts w:ascii="Times New Roman" w:hAnsi="Times New Roman"/>
          <w:sz w:val="28"/>
          <w:szCs w:val="28"/>
        </w:rPr>
        <w:t>ниверситета в информационно-телекоммуникационной сети «Интернет».</w:t>
      </w:r>
    </w:p>
    <w:p w:rsidR="00894273" w:rsidRPr="00890126" w:rsidRDefault="00894273" w:rsidP="00296097">
      <w:pPr>
        <w:pStyle w:val="ac"/>
        <w:numPr>
          <w:ilvl w:val="0"/>
          <w:numId w:val="38"/>
        </w:numPr>
        <w:tabs>
          <w:tab w:val="left" w:pos="91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126">
        <w:rPr>
          <w:rFonts w:ascii="Times New Roman" w:hAnsi="Times New Roman"/>
          <w:sz w:val="28"/>
          <w:szCs w:val="28"/>
        </w:rPr>
        <w:t xml:space="preserve">Заказчик оплачивает обучение в безналичной форме путем перечисления денежных средств на счет Университета в течение 10 дней с момента подписания Договора, но не позднее </w:t>
      </w:r>
      <w:r w:rsidR="00AB0FEA" w:rsidRPr="00890126">
        <w:rPr>
          <w:rFonts w:ascii="Times New Roman" w:hAnsi="Times New Roman"/>
          <w:sz w:val="28"/>
          <w:szCs w:val="28"/>
        </w:rPr>
        <w:t>2</w:t>
      </w:r>
      <w:r w:rsidR="0051212E" w:rsidRPr="00890126">
        <w:rPr>
          <w:rFonts w:ascii="Times New Roman" w:hAnsi="Times New Roman"/>
          <w:sz w:val="28"/>
          <w:szCs w:val="28"/>
        </w:rPr>
        <w:t>4</w:t>
      </w:r>
      <w:r w:rsidR="00C27CC9" w:rsidRPr="00890126">
        <w:rPr>
          <w:rFonts w:ascii="Times New Roman" w:hAnsi="Times New Roman"/>
          <w:sz w:val="28"/>
          <w:szCs w:val="28"/>
        </w:rPr>
        <w:t xml:space="preserve"> </w:t>
      </w:r>
      <w:r w:rsidRPr="00890126">
        <w:rPr>
          <w:rFonts w:ascii="Times New Roman" w:hAnsi="Times New Roman"/>
          <w:sz w:val="28"/>
          <w:szCs w:val="28"/>
        </w:rPr>
        <w:t xml:space="preserve">августа </w:t>
      </w:r>
      <w:r w:rsidR="0051212E" w:rsidRPr="00890126">
        <w:rPr>
          <w:rFonts w:ascii="Times New Roman" w:hAnsi="Times New Roman"/>
          <w:sz w:val="28"/>
          <w:szCs w:val="28"/>
        </w:rPr>
        <w:t xml:space="preserve">2022 года </w:t>
      </w:r>
      <w:r w:rsidRPr="00890126">
        <w:rPr>
          <w:rFonts w:ascii="Times New Roman" w:hAnsi="Times New Roman"/>
          <w:sz w:val="28"/>
          <w:szCs w:val="28"/>
        </w:rPr>
        <w:t xml:space="preserve">на очную форму </w:t>
      </w:r>
      <w:r w:rsidR="0051212E" w:rsidRPr="00890126">
        <w:rPr>
          <w:rFonts w:ascii="Times New Roman" w:hAnsi="Times New Roman"/>
          <w:sz w:val="28"/>
          <w:szCs w:val="28"/>
        </w:rPr>
        <w:t xml:space="preserve">обучения </w:t>
      </w:r>
      <w:r w:rsidRPr="00890126">
        <w:rPr>
          <w:rFonts w:ascii="Times New Roman" w:hAnsi="Times New Roman"/>
          <w:sz w:val="28"/>
          <w:szCs w:val="28"/>
        </w:rPr>
        <w:t xml:space="preserve">и </w:t>
      </w:r>
      <w:r w:rsidR="0051212E" w:rsidRPr="00890126">
        <w:rPr>
          <w:rFonts w:ascii="Times New Roman" w:hAnsi="Times New Roman"/>
          <w:sz w:val="28"/>
          <w:szCs w:val="28"/>
        </w:rPr>
        <w:t>29 августа 2022 года</w:t>
      </w:r>
      <w:r w:rsidRPr="00890126">
        <w:rPr>
          <w:rFonts w:ascii="Times New Roman" w:hAnsi="Times New Roman"/>
          <w:sz w:val="28"/>
          <w:szCs w:val="28"/>
        </w:rPr>
        <w:t xml:space="preserve"> - на </w:t>
      </w:r>
      <w:proofErr w:type="spellStart"/>
      <w:r w:rsidR="0051212E" w:rsidRPr="00890126">
        <w:rPr>
          <w:rFonts w:ascii="Times New Roman" w:hAnsi="Times New Roman"/>
          <w:sz w:val="28"/>
          <w:szCs w:val="28"/>
        </w:rPr>
        <w:t>очно-заочную</w:t>
      </w:r>
      <w:proofErr w:type="spellEnd"/>
      <w:r w:rsidR="0051212E" w:rsidRPr="00890126">
        <w:rPr>
          <w:rFonts w:ascii="Times New Roman" w:hAnsi="Times New Roman"/>
          <w:sz w:val="28"/>
          <w:szCs w:val="28"/>
        </w:rPr>
        <w:t xml:space="preserve"> и </w:t>
      </w:r>
      <w:r w:rsidRPr="00890126">
        <w:rPr>
          <w:rFonts w:ascii="Times New Roman" w:hAnsi="Times New Roman"/>
          <w:sz w:val="28"/>
          <w:szCs w:val="28"/>
        </w:rPr>
        <w:t>заочную форм</w:t>
      </w:r>
      <w:r w:rsidR="0051212E" w:rsidRPr="00890126">
        <w:rPr>
          <w:rFonts w:ascii="Times New Roman" w:hAnsi="Times New Roman"/>
          <w:sz w:val="28"/>
          <w:szCs w:val="28"/>
        </w:rPr>
        <w:t>ы обучения</w:t>
      </w:r>
      <w:r w:rsidRPr="00890126">
        <w:rPr>
          <w:rFonts w:ascii="Times New Roman" w:hAnsi="Times New Roman"/>
          <w:sz w:val="28"/>
          <w:szCs w:val="28"/>
        </w:rPr>
        <w:t>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Заказчик перечисляет на счет Университета сумму, </w:t>
      </w:r>
      <w:r w:rsidR="00AB0FEA">
        <w:rPr>
          <w:rFonts w:ascii="Times New Roman" w:hAnsi="Times New Roman"/>
          <w:sz w:val="28"/>
          <w:szCs w:val="28"/>
        </w:rPr>
        <w:t>не менее</w:t>
      </w:r>
      <w:r w:rsidRPr="00894273">
        <w:rPr>
          <w:rFonts w:ascii="Times New Roman" w:hAnsi="Times New Roman"/>
          <w:sz w:val="28"/>
          <w:szCs w:val="28"/>
        </w:rPr>
        <w:t xml:space="preserve"> стоимости обучения за семестр - половин</w:t>
      </w:r>
      <w:r w:rsidR="0051212E">
        <w:rPr>
          <w:rFonts w:ascii="Times New Roman" w:hAnsi="Times New Roman"/>
          <w:sz w:val="28"/>
          <w:szCs w:val="28"/>
        </w:rPr>
        <w:t>у</w:t>
      </w:r>
      <w:r w:rsidRPr="00894273">
        <w:rPr>
          <w:rFonts w:ascii="Times New Roman" w:hAnsi="Times New Roman"/>
          <w:sz w:val="28"/>
          <w:szCs w:val="28"/>
        </w:rPr>
        <w:t xml:space="preserve"> стоимости обучения за </w:t>
      </w:r>
      <w:r w:rsidR="00AB0FEA">
        <w:rPr>
          <w:rFonts w:ascii="Times New Roman" w:hAnsi="Times New Roman"/>
          <w:sz w:val="28"/>
          <w:szCs w:val="28"/>
        </w:rPr>
        <w:t xml:space="preserve">учебный </w:t>
      </w:r>
      <w:r w:rsidRPr="00894273">
        <w:rPr>
          <w:rFonts w:ascii="Times New Roman" w:hAnsi="Times New Roman"/>
          <w:sz w:val="28"/>
          <w:szCs w:val="28"/>
        </w:rPr>
        <w:t>год.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lastRenderedPageBreak/>
        <w:t>Оплата услуг удостоверяется путем предоставления Заказчиком документа, подтверждающего оплату. Датой оплаты обучения считается день поступления денежных средств на счет Университета.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Заказчик самостоятельно и за свой счет оплачивает услуги банков по приему и перечислению денежных средств.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Квитанция об оплате обучения в течение 2 дней после оплаты предъявляется в приемную комиссию лично или в электронной форме.</w:t>
      </w:r>
    </w:p>
    <w:p w:rsidR="00894273" w:rsidRPr="00894273" w:rsidRDefault="00894273" w:rsidP="00296097">
      <w:pPr>
        <w:pStyle w:val="ac"/>
        <w:numPr>
          <w:ilvl w:val="0"/>
          <w:numId w:val="38"/>
        </w:numPr>
        <w:tabs>
          <w:tab w:val="left" w:pos="906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При заключении договора с организацией оплата осуществляется на основании счетов, выставленных Университетом за каждый семестр. Счет высылается в организацию </w:t>
      </w:r>
      <w:r w:rsidR="0051212E">
        <w:rPr>
          <w:rFonts w:ascii="Times New Roman" w:hAnsi="Times New Roman"/>
          <w:sz w:val="28"/>
          <w:szCs w:val="28"/>
        </w:rPr>
        <w:t>у</w:t>
      </w:r>
      <w:r w:rsidRPr="00894273">
        <w:rPr>
          <w:rFonts w:ascii="Times New Roman" w:hAnsi="Times New Roman"/>
          <w:sz w:val="28"/>
          <w:szCs w:val="28"/>
        </w:rPr>
        <w:t xml:space="preserve">правлением экономики и бухгалтерского учета или выдается на руки </w:t>
      </w:r>
      <w:proofErr w:type="gramStart"/>
      <w:r w:rsidRPr="00894273">
        <w:rPr>
          <w:rFonts w:ascii="Times New Roman" w:hAnsi="Times New Roman"/>
          <w:sz w:val="28"/>
          <w:szCs w:val="28"/>
        </w:rPr>
        <w:t>поступающему</w:t>
      </w:r>
      <w:proofErr w:type="gramEnd"/>
      <w:r w:rsidRPr="00894273">
        <w:rPr>
          <w:rFonts w:ascii="Times New Roman" w:hAnsi="Times New Roman"/>
          <w:sz w:val="28"/>
          <w:szCs w:val="28"/>
        </w:rPr>
        <w:t>.</w:t>
      </w:r>
    </w:p>
    <w:p w:rsidR="00894273" w:rsidRPr="00894273" w:rsidRDefault="00894273" w:rsidP="00296097">
      <w:pPr>
        <w:spacing w:before="0" w:line="276" w:lineRule="auto"/>
        <w:rPr>
          <w:sz w:val="28"/>
          <w:szCs w:val="28"/>
        </w:rPr>
      </w:pPr>
    </w:p>
    <w:p w:rsidR="00894273" w:rsidRPr="00894273" w:rsidRDefault="00894273" w:rsidP="00296097">
      <w:pPr>
        <w:pStyle w:val="15"/>
        <w:numPr>
          <w:ilvl w:val="0"/>
          <w:numId w:val="40"/>
        </w:numPr>
        <w:shd w:val="clear" w:color="auto" w:fill="auto"/>
        <w:spacing w:before="0" w:after="0" w:line="276" w:lineRule="auto"/>
        <w:ind w:left="0" w:firstLine="0"/>
        <w:jc w:val="center"/>
        <w:rPr>
          <w:b/>
          <w:sz w:val="28"/>
          <w:szCs w:val="28"/>
        </w:rPr>
      </w:pPr>
      <w:bookmarkStart w:id="9" w:name="bookmark8"/>
      <w:r w:rsidRPr="00894273">
        <w:rPr>
          <w:b/>
          <w:sz w:val="28"/>
          <w:szCs w:val="28"/>
        </w:rPr>
        <w:t>ЗАЧИСЛЕНИЕ В УНИВЕРСИТЕТ</w:t>
      </w:r>
      <w:bookmarkEnd w:id="9"/>
    </w:p>
    <w:p w:rsidR="00890126" w:rsidRPr="00890126" w:rsidRDefault="00890126" w:rsidP="00296097">
      <w:pPr>
        <w:pStyle w:val="ac"/>
        <w:numPr>
          <w:ilvl w:val="0"/>
          <w:numId w:val="39"/>
        </w:numPr>
        <w:tabs>
          <w:tab w:val="left" w:pos="738"/>
        </w:tabs>
        <w:spacing w:before="0" w:after="0"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bookmarkStart w:id="10" w:name="bookmark9"/>
      <w:r w:rsidRPr="00890126">
        <w:rPr>
          <w:rFonts w:ascii="Times New Roman" w:hAnsi="Times New Roman"/>
          <w:sz w:val="28"/>
        </w:rPr>
        <w:t xml:space="preserve">При зачислении на </w:t>
      </w:r>
      <w:proofErr w:type="gramStart"/>
      <w:r w:rsidRPr="00890126">
        <w:rPr>
          <w:rFonts w:ascii="Times New Roman" w:hAnsi="Times New Roman"/>
          <w:sz w:val="28"/>
        </w:rPr>
        <w:t>обучение по договорам</w:t>
      </w:r>
      <w:proofErr w:type="gramEnd"/>
      <w:r w:rsidRPr="00890126">
        <w:rPr>
          <w:rFonts w:ascii="Times New Roman" w:hAnsi="Times New Roman"/>
          <w:sz w:val="28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>
        <w:rPr>
          <w:rFonts w:ascii="Times New Roman" w:hAnsi="Times New Roman"/>
          <w:sz w:val="28"/>
        </w:rPr>
        <w:t>Университета</w:t>
      </w:r>
      <w:r w:rsidRPr="00890126">
        <w:rPr>
          <w:rFonts w:ascii="Times New Roman" w:hAnsi="Times New Roman"/>
          <w:sz w:val="28"/>
        </w:rPr>
        <w:t xml:space="preserve">. </w:t>
      </w:r>
      <w:proofErr w:type="gramStart"/>
      <w:r w:rsidRPr="00890126">
        <w:rPr>
          <w:rFonts w:ascii="Times New Roman" w:hAnsi="Times New Roman"/>
          <w:sz w:val="28"/>
        </w:rPr>
        <w:t xml:space="preserve">При принятии указанного решения </w:t>
      </w:r>
      <w:r w:rsidR="001E5BBC">
        <w:rPr>
          <w:rFonts w:ascii="Times New Roman" w:hAnsi="Times New Roman"/>
          <w:sz w:val="28"/>
        </w:rPr>
        <w:t>Университет</w:t>
      </w:r>
      <w:r w:rsidRPr="00890126">
        <w:rPr>
          <w:rFonts w:ascii="Times New Roman" w:hAnsi="Times New Roman"/>
          <w:sz w:val="28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Pr="00890126">
        <w:rPr>
          <w:rFonts w:ascii="Times New Roman" w:hAnsi="Times New Roman"/>
          <w:sz w:val="28"/>
        </w:rPr>
        <w:t xml:space="preserve"> баллов.</w:t>
      </w:r>
    </w:p>
    <w:p w:rsidR="00894273" w:rsidRPr="00894273" w:rsidRDefault="00894273" w:rsidP="00296097">
      <w:pPr>
        <w:pStyle w:val="ac"/>
        <w:numPr>
          <w:ilvl w:val="0"/>
          <w:numId w:val="39"/>
        </w:numPr>
        <w:tabs>
          <w:tab w:val="left" w:pos="738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>Зачисление на места с оплатой стоимости обучения проводится на основании заключенного договора и оплаты первого периода обучения.</w:t>
      </w:r>
      <w:bookmarkEnd w:id="10"/>
    </w:p>
    <w:p w:rsidR="00894273" w:rsidRPr="00894273" w:rsidRDefault="00894273" w:rsidP="00296097">
      <w:pPr>
        <w:pStyle w:val="ac"/>
        <w:numPr>
          <w:ilvl w:val="0"/>
          <w:numId w:val="39"/>
        </w:numPr>
        <w:tabs>
          <w:tab w:val="left" w:pos="92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Зачисление на места с оплатой стоимости обучения на направления подготовки/специальности с выделенными </w:t>
      </w:r>
      <w:r w:rsidR="0051212E">
        <w:rPr>
          <w:rFonts w:ascii="Times New Roman" w:hAnsi="Times New Roman"/>
          <w:sz w:val="28"/>
          <w:szCs w:val="28"/>
        </w:rPr>
        <w:t>контрольными цифрами приема</w:t>
      </w:r>
      <w:r w:rsidRPr="00894273">
        <w:rPr>
          <w:rFonts w:ascii="Times New Roman" w:hAnsi="Times New Roman"/>
          <w:sz w:val="28"/>
          <w:szCs w:val="28"/>
        </w:rPr>
        <w:t xml:space="preserve"> проводится после зачисления на места в рамках </w:t>
      </w:r>
      <w:r w:rsidR="0051212E">
        <w:rPr>
          <w:rFonts w:ascii="Times New Roman" w:hAnsi="Times New Roman"/>
          <w:sz w:val="28"/>
          <w:szCs w:val="28"/>
        </w:rPr>
        <w:t>контрольных цифр приема</w:t>
      </w:r>
      <w:r w:rsidRPr="00894273">
        <w:rPr>
          <w:rFonts w:ascii="Times New Roman" w:hAnsi="Times New Roman"/>
          <w:sz w:val="28"/>
          <w:szCs w:val="28"/>
        </w:rPr>
        <w:t>.</w:t>
      </w:r>
    </w:p>
    <w:p w:rsidR="00894273" w:rsidRPr="00894273" w:rsidRDefault="00894273" w:rsidP="00296097">
      <w:pPr>
        <w:pStyle w:val="ac"/>
        <w:numPr>
          <w:ilvl w:val="0"/>
          <w:numId w:val="39"/>
        </w:numPr>
        <w:tabs>
          <w:tab w:val="left" w:pos="920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Зачисление на направления подготовки/специальности, где отсутствуют бюджетные места, осуществляется вне зависимости от сроков зачисления на места в рамках </w:t>
      </w:r>
      <w:r w:rsidR="0051212E">
        <w:rPr>
          <w:rFonts w:ascii="Times New Roman" w:hAnsi="Times New Roman"/>
          <w:sz w:val="28"/>
          <w:szCs w:val="28"/>
        </w:rPr>
        <w:t>контрольных цифр приема</w:t>
      </w:r>
      <w:r w:rsidRPr="00894273">
        <w:rPr>
          <w:rFonts w:ascii="Times New Roman" w:hAnsi="Times New Roman"/>
          <w:sz w:val="28"/>
          <w:szCs w:val="28"/>
        </w:rPr>
        <w:t>.</w:t>
      </w:r>
    </w:p>
    <w:p w:rsidR="00894273" w:rsidRPr="00894273" w:rsidRDefault="00894273" w:rsidP="00296097">
      <w:pPr>
        <w:pStyle w:val="ac"/>
        <w:numPr>
          <w:ilvl w:val="0"/>
          <w:numId w:val="39"/>
        </w:numPr>
        <w:tabs>
          <w:tab w:val="left" w:pos="915"/>
        </w:tabs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73">
        <w:rPr>
          <w:rFonts w:ascii="Times New Roman" w:hAnsi="Times New Roman"/>
          <w:sz w:val="28"/>
          <w:szCs w:val="28"/>
        </w:rPr>
        <w:t xml:space="preserve">Зачисление на направления подготовки/специальности иностранных граждан осуществляется вне зависимости от сроков зачисления на места в рамках </w:t>
      </w:r>
      <w:r w:rsidR="0051212E">
        <w:rPr>
          <w:rFonts w:ascii="Times New Roman" w:hAnsi="Times New Roman"/>
          <w:sz w:val="28"/>
          <w:szCs w:val="28"/>
        </w:rPr>
        <w:t>контрольных цифр приема</w:t>
      </w:r>
      <w:r w:rsidRPr="00894273">
        <w:rPr>
          <w:rFonts w:ascii="Times New Roman" w:hAnsi="Times New Roman"/>
          <w:sz w:val="28"/>
          <w:szCs w:val="28"/>
        </w:rPr>
        <w:t>.</w:t>
      </w:r>
    </w:p>
    <w:p w:rsidR="00894273" w:rsidRDefault="00894273" w:rsidP="002960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0126" w:rsidRPr="001E5BBC" w:rsidRDefault="002A397B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lastRenderedPageBreak/>
        <w:t xml:space="preserve">Критерии заключения договоров на местах с оплатой стоимости обучения </w:t>
      </w:r>
      <w:proofErr w:type="gramStart"/>
      <w:r w:rsidRPr="001E5BBC">
        <w:rPr>
          <w:i w:val="0"/>
          <w:sz w:val="24"/>
          <w:szCs w:val="24"/>
        </w:rPr>
        <w:t>для</w:t>
      </w:r>
      <w:proofErr w:type="gramEnd"/>
      <w:r w:rsidRPr="001E5BBC">
        <w:rPr>
          <w:i w:val="0"/>
          <w:sz w:val="24"/>
          <w:szCs w:val="24"/>
        </w:rPr>
        <w:t xml:space="preserve"> поступающих на образовательные программы </w:t>
      </w:r>
      <w:proofErr w:type="spellStart"/>
      <w:r w:rsidRPr="001E5BBC">
        <w:rPr>
          <w:i w:val="0"/>
          <w:sz w:val="24"/>
          <w:szCs w:val="24"/>
        </w:rPr>
        <w:t>бакалавриата</w:t>
      </w:r>
      <w:proofErr w:type="spellEnd"/>
      <w:r w:rsidRPr="001E5BBC">
        <w:rPr>
          <w:i w:val="0"/>
          <w:sz w:val="24"/>
          <w:szCs w:val="24"/>
        </w:rPr>
        <w:t xml:space="preserve"> / </w:t>
      </w:r>
      <w:proofErr w:type="spellStart"/>
      <w:r w:rsidRPr="001E5BBC">
        <w:rPr>
          <w:i w:val="0"/>
          <w:sz w:val="24"/>
          <w:szCs w:val="24"/>
        </w:rPr>
        <w:t>специалитета</w:t>
      </w:r>
      <w:proofErr w:type="spellEnd"/>
      <w:r w:rsidRPr="001E5BBC">
        <w:rPr>
          <w:i w:val="0"/>
          <w:sz w:val="24"/>
          <w:szCs w:val="24"/>
        </w:rPr>
        <w:t xml:space="preserve"> </w:t>
      </w:r>
    </w:p>
    <w:p w:rsidR="00890126" w:rsidRDefault="002A397B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t>в 202</w:t>
      </w:r>
      <w:r w:rsidR="00D77AEE" w:rsidRPr="001E5BBC">
        <w:rPr>
          <w:i w:val="0"/>
          <w:sz w:val="24"/>
          <w:szCs w:val="24"/>
        </w:rPr>
        <w:t>2</w:t>
      </w:r>
      <w:r w:rsidRPr="001E5BBC">
        <w:rPr>
          <w:i w:val="0"/>
          <w:sz w:val="24"/>
          <w:szCs w:val="24"/>
        </w:rPr>
        <w:t xml:space="preserve"> году </w:t>
      </w:r>
    </w:p>
    <w:p w:rsidR="00B66B27" w:rsidRPr="001E5BBC" w:rsidRDefault="00B66B27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2"/>
          <w:szCs w:val="24"/>
        </w:rPr>
      </w:pPr>
    </w:p>
    <w:p w:rsidR="00890126" w:rsidRDefault="00890126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t>М</w:t>
      </w:r>
      <w:r w:rsidR="002A397B" w:rsidRPr="001E5BBC">
        <w:rPr>
          <w:i w:val="0"/>
          <w:sz w:val="24"/>
          <w:szCs w:val="24"/>
        </w:rPr>
        <w:t>инимальны</w:t>
      </w:r>
      <w:r w:rsidRPr="001E5BBC">
        <w:rPr>
          <w:i w:val="0"/>
          <w:sz w:val="24"/>
          <w:szCs w:val="24"/>
        </w:rPr>
        <w:t>е</w:t>
      </w:r>
      <w:r w:rsidR="002A397B" w:rsidRPr="001E5BBC">
        <w:rPr>
          <w:i w:val="0"/>
          <w:sz w:val="24"/>
          <w:szCs w:val="24"/>
        </w:rPr>
        <w:t xml:space="preserve"> балл</w:t>
      </w:r>
      <w:r w:rsidRPr="001E5BBC">
        <w:rPr>
          <w:i w:val="0"/>
          <w:sz w:val="24"/>
          <w:szCs w:val="24"/>
        </w:rPr>
        <w:t>ы</w:t>
      </w:r>
      <w:r w:rsidR="002A397B" w:rsidRPr="001E5BBC">
        <w:rPr>
          <w:i w:val="0"/>
          <w:sz w:val="24"/>
          <w:szCs w:val="24"/>
        </w:rPr>
        <w:t>, подтверждающи</w:t>
      </w:r>
      <w:r w:rsidRPr="001E5BBC">
        <w:rPr>
          <w:i w:val="0"/>
          <w:sz w:val="24"/>
          <w:szCs w:val="24"/>
        </w:rPr>
        <w:t>е</w:t>
      </w:r>
      <w:r w:rsidR="002A397B" w:rsidRPr="001E5BBC">
        <w:rPr>
          <w:i w:val="0"/>
          <w:sz w:val="24"/>
          <w:szCs w:val="24"/>
        </w:rPr>
        <w:t xml:space="preserve"> успешное прохождение вступительных испытаний</w:t>
      </w:r>
      <w:r w:rsidR="008B0F9D" w:rsidRPr="008B0F9D">
        <w:rPr>
          <w:sz w:val="24"/>
          <w:szCs w:val="24"/>
        </w:rPr>
        <w:t xml:space="preserve"> </w:t>
      </w:r>
      <w:r w:rsidR="008B0F9D" w:rsidRPr="00550A89">
        <w:rPr>
          <w:sz w:val="24"/>
          <w:szCs w:val="24"/>
        </w:rPr>
        <w:t>для поступающих по результатам ЕГЭ и поступающих, указанных в пункте 2.3 Правил приема</w:t>
      </w:r>
      <w:r w:rsidR="00F97640" w:rsidRPr="001E5BBC">
        <w:rPr>
          <w:i w:val="0"/>
          <w:sz w:val="24"/>
          <w:szCs w:val="24"/>
        </w:rPr>
        <w:t xml:space="preserve"> </w:t>
      </w:r>
    </w:p>
    <w:p w:rsidR="00B66B27" w:rsidRPr="001E5BBC" w:rsidRDefault="00B66B27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</w:p>
    <w:tbl>
      <w:tblPr>
        <w:tblStyle w:val="af3"/>
        <w:tblW w:w="7054" w:type="dxa"/>
        <w:jc w:val="center"/>
        <w:tblInd w:w="959" w:type="dxa"/>
        <w:tblLook w:val="04A0"/>
      </w:tblPr>
      <w:tblGrid>
        <w:gridCol w:w="811"/>
        <w:gridCol w:w="4117"/>
        <w:gridCol w:w="2126"/>
      </w:tblGrid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B66B27" w:rsidRDefault="00B66B27" w:rsidP="008B0F9D">
            <w:pPr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7" w:type="dxa"/>
            <w:hideMark/>
          </w:tcPr>
          <w:p w:rsidR="00B66B27" w:rsidRPr="00B66B27" w:rsidRDefault="00B66B27" w:rsidP="008B0F9D">
            <w:pPr>
              <w:jc w:val="center"/>
              <w:textAlignment w:val="baseline"/>
            </w:pPr>
            <w:r>
              <w:t>Вступительное испытание</w:t>
            </w:r>
          </w:p>
        </w:tc>
        <w:tc>
          <w:tcPr>
            <w:tcW w:w="2126" w:type="dxa"/>
            <w:hideMark/>
          </w:tcPr>
          <w:p w:rsidR="00B66B27" w:rsidRPr="00D371C1" w:rsidRDefault="00B66B27" w:rsidP="008B0F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371C1">
              <w:rPr>
                <w:bCs/>
                <w:sz w:val="22"/>
                <w:szCs w:val="22"/>
              </w:rPr>
              <w:t>Минимальное количество баллов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1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 xml:space="preserve"> Русский язык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40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2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 xml:space="preserve"> Математика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39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 xml:space="preserve"> Физика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39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4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Химия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39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5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Биология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39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6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Информатика и ИКТ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44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7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 xml:space="preserve">Обществознание 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45</w:t>
            </w:r>
          </w:p>
        </w:tc>
      </w:tr>
      <w:tr w:rsidR="00B66B27" w:rsidRPr="00D371C1" w:rsidTr="00B66B27">
        <w:trPr>
          <w:jc w:val="center"/>
        </w:trPr>
        <w:tc>
          <w:tcPr>
            <w:tcW w:w="811" w:type="dxa"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8</w:t>
            </w:r>
          </w:p>
        </w:tc>
        <w:tc>
          <w:tcPr>
            <w:tcW w:w="4117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Иностранный язык</w:t>
            </w:r>
          </w:p>
        </w:tc>
        <w:tc>
          <w:tcPr>
            <w:tcW w:w="2126" w:type="dxa"/>
            <w:hideMark/>
          </w:tcPr>
          <w:p w:rsidR="00B66B27" w:rsidRPr="00F949E9" w:rsidRDefault="00B66B27" w:rsidP="008B0F9D">
            <w:pPr>
              <w:jc w:val="center"/>
              <w:textAlignment w:val="baseline"/>
            </w:pPr>
            <w:r w:rsidRPr="00F949E9">
              <w:t>30</w:t>
            </w:r>
          </w:p>
        </w:tc>
      </w:tr>
    </w:tbl>
    <w:p w:rsidR="00B66B27" w:rsidRDefault="00B66B27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</w:p>
    <w:p w:rsidR="002A397B" w:rsidRDefault="00890126" w:rsidP="002A397B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t>Сумма баллов по результатам всех вступительных испытаний без учета индивидуальных достижений</w:t>
      </w:r>
      <w:r w:rsidR="006E7B9E">
        <w:rPr>
          <w:i w:val="0"/>
          <w:sz w:val="24"/>
          <w:szCs w:val="24"/>
        </w:rPr>
        <w:t xml:space="preserve"> </w:t>
      </w:r>
      <w:r w:rsidR="006E7B9E" w:rsidRPr="00550A89">
        <w:rPr>
          <w:sz w:val="24"/>
          <w:szCs w:val="24"/>
        </w:rPr>
        <w:t>для поступающих по результатам ЕГЭ и поступающих, указанных в пункте 2.3 Правил приема</w:t>
      </w:r>
    </w:p>
    <w:p w:rsidR="00B66B27" w:rsidRPr="001E5BBC" w:rsidRDefault="00B66B27" w:rsidP="002A397B">
      <w:pPr>
        <w:pStyle w:val="51"/>
        <w:widowControl w:val="0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536"/>
        <w:gridCol w:w="1843"/>
        <w:gridCol w:w="1588"/>
      </w:tblGrid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Код направления подготовки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Критерии заключения договоров</w:t>
            </w:r>
          </w:p>
        </w:tc>
      </w:tr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08.03.01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15675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C3AA3" w:rsidRPr="00F97640" w:rsidRDefault="005C3AA3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5C3AA3" w:rsidRPr="00F97640" w:rsidRDefault="005C3AA3" w:rsidP="00BA287C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09.03.01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C3AA3" w:rsidRPr="00F97640" w:rsidRDefault="005C3AA3" w:rsidP="005C3AA3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5C3AA3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09.03.02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C3AA3" w:rsidRPr="00F97640" w:rsidRDefault="005C3AA3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F771E0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Прикладная информатика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C3AA3" w:rsidRPr="00F97640" w:rsidRDefault="005C3AA3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AA3" w:rsidRPr="00F97640" w:rsidTr="005C3AA3">
        <w:tc>
          <w:tcPr>
            <w:tcW w:w="1139" w:type="dxa"/>
            <w:shd w:val="clear" w:color="auto" w:fill="FFFFFF"/>
            <w:vAlign w:val="center"/>
          </w:tcPr>
          <w:p w:rsidR="005C3AA3" w:rsidRPr="00F97640" w:rsidRDefault="00F771E0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5C3AA3" w:rsidRPr="00F97640" w:rsidRDefault="005C3AA3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Программная инженерия</w:t>
            </w:r>
          </w:p>
        </w:tc>
        <w:tc>
          <w:tcPr>
            <w:tcW w:w="1843" w:type="dxa"/>
            <w:shd w:val="clear" w:color="auto" w:fill="FFFFFF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5C3AA3" w:rsidRPr="00F97640" w:rsidRDefault="005C3AA3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5C3AA3" w:rsidRPr="00F97640" w:rsidRDefault="005C3AA3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B9E" w:rsidRPr="00F97640" w:rsidTr="005C3AA3">
        <w:tc>
          <w:tcPr>
            <w:tcW w:w="1139" w:type="dxa"/>
            <w:shd w:val="clear" w:color="auto" w:fill="FFFFFF"/>
            <w:vAlign w:val="center"/>
          </w:tcPr>
          <w:p w:rsidR="006E7B9E" w:rsidRPr="00F97640" w:rsidRDefault="006E7B9E" w:rsidP="00DF4AD2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15.03.02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E7B9E" w:rsidRPr="00F97640" w:rsidRDefault="006E7B9E" w:rsidP="00DF4AD2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1843" w:type="dxa"/>
            <w:shd w:val="clear" w:color="auto" w:fill="FFFFFF"/>
          </w:tcPr>
          <w:p w:rsidR="006E7B9E" w:rsidRPr="00F97640" w:rsidRDefault="006E7B9E" w:rsidP="00DF4AD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7B9E" w:rsidRPr="00F97640" w:rsidRDefault="006E7B9E" w:rsidP="00DF4AD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7B9E" w:rsidRPr="00F97640" w:rsidRDefault="006E7B9E" w:rsidP="00DF4AD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E7B9E" w:rsidRPr="00F97640" w:rsidRDefault="006E7B9E" w:rsidP="00DF4AD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6E7B9E" w:rsidRPr="00F97640" w:rsidRDefault="006E7B9E" w:rsidP="00DF4AD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069B" w:rsidRDefault="002D069B"/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536"/>
        <w:gridCol w:w="1843"/>
        <w:gridCol w:w="1588"/>
      </w:tblGrid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lastRenderedPageBreak/>
              <w:t>18.03.02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proofErr w:type="spellStart"/>
            <w:r w:rsidRPr="00F97640">
              <w:rPr>
                <w:sz w:val="18"/>
                <w:szCs w:val="18"/>
              </w:rPr>
              <w:t>Энерго</w:t>
            </w:r>
            <w:proofErr w:type="spellEnd"/>
            <w:r w:rsidRPr="00F97640">
              <w:rPr>
                <w:sz w:val="18"/>
                <w:szCs w:val="18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20.03.01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proofErr w:type="spellStart"/>
            <w:r w:rsidRPr="00F97640">
              <w:rPr>
                <w:sz w:val="18"/>
                <w:szCs w:val="18"/>
              </w:rPr>
              <w:t>Техносферная</w:t>
            </w:r>
            <w:proofErr w:type="spellEnd"/>
            <w:r w:rsidRPr="00F97640">
              <w:rPr>
                <w:sz w:val="18"/>
                <w:szCs w:val="18"/>
              </w:rPr>
              <w:t xml:space="preserve"> безопасность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23.03.01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953D11">
              <w:rPr>
                <w:sz w:val="18"/>
                <w:szCs w:val="18"/>
              </w:rPr>
              <w:t>Технология транспортных процессов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23.03.03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2B32B6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 xml:space="preserve">Эксплуатация транспортно-технологических машин и комплексов 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Физика/Информатика и ИКТ/ Химия/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118/123/118/109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35.03.01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2B32B6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 xml:space="preserve">Лесное дело 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Биология/Физика/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118/118/123/118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35.03.02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890126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 xml:space="preserve">Технология лесозаготовительных и деревоперерабатывающих производств («Технология деревообработки, </w:t>
            </w:r>
            <w:r w:rsidR="00890126">
              <w:rPr>
                <w:rFonts w:ascii="Times New Roman" w:hAnsi="Times New Roman"/>
                <w:sz w:val="18"/>
                <w:szCs w:val="18"/>
              </w:rPr>
              <w:t>проектирование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 xml:space="preserve"> мебели и интерьеров»)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Биология/Физика/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118/118/123/118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35.03.02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927F41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Технология лесозаготовительных и деревоперерабатывающих производств («Машины и технологии лесозаготовительных производств и транспортных процессов»)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Физика/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118/123/118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35.03.05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890126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 xml:space="preserve">Садоводство 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953D11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953D11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 w:rsidR="00B72AEB" w:rsidRPr="00F97640">
              <w:rPr>
                <w:rFonts w:ascii="Times New Roman" w:hAnsi="Times New Roman"/>
                <w:sz w:val="18"/>
                <w:szCs w:val="18"/>
              </w:rPr>
              <w:t>/Физика/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2AEB"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B27">
              <w:rPr>
                <w:rFonts w:ascii="Times New Roman" w:hAnsi="Times New Roman"/>
                <w:sz w:val="18"/>
                <w:szCs w:val="18"/>
              </w:rPr>
              <w:t>118/118/123/118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35.03.10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890126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 xml:space="preserve">Ландшафтная архитектура 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Биология/Физика/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118/118/123/118</w:t>
            </w:r>
          </w:p>
        </w:tc>
      </w:tr>
      <w:tr w:rsidR="00B72AEB" w:rsidRPr="00F97640" w:rsidTr="005C3AA3">
        <w:tc>
          <w:tcPr>
            <w:tcW w:w="1139" w:type="dxa"/>
            <w:shd w:val="clear" w:color="auto" w:fill="FFFFFF"/>
            <w:vAlign w:val="center"/>
          </w:tcPr>
          <w:p w:rsidR="00B72AEB" w:rsidRPr="00F97640" w:rsidRDefault="00B72AEB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38.03.01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B72AEB" w:rsidRPr="00F97640" w:rsidRDefault="00B72AEB" w:rsidP="00927F41">
            <w:pPr>
              <w:pStyle w:val="aff2"/>
              <w:ind w:left="117" w:right="116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843" w:type="dxa"/>
            <w:shd w:val="clear" w:color="auto" w:fill="FFFFFF"/>
          </w:tcPr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B72AEB" w:rsidRPr="00F97640" w:rsidRDefault="00B72AEB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B72AEB" w:rsidRPr="00F97640" w:rsidRDefault="00B72AEB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Обществознание/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72AEB" w:rsidRPr="00F97640" w:rsidRDefault="00B72AEB" w:rsidP="00B72AEB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124/109/123</w:t>
            </w:r>
          </w:p>
        </w:tc>
      </w:tr>
      <w:tr w:rsidR="00CA30C2" w:rsidRPr="00F97640" w:rsidTr="005C3AA3">
        <w:tc>
          <w:tcPr>
            <w:tcW w:w="1139" w:type="dxa"/>
            <w:shd w:val="clear" w:color="auto" w:fill="FFFFFF"/>
            <w:vAlign w:val="center"/>
          </w:tcPr>
          <w:p w:rsidR="00CA30C2" w:rsidRPr="00F97640" w:rsidRDefault="00CA30C2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38.03.02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A30C2" w:rsidRPr="00F97640" w:rsidRDefault="00CA30C2" w:rsidP="00927F41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 xml:space="preserve">Менеджмент </w:t>
            </w:r>
          </w:p>
        </w:tc>
        <w:tc>
          <w:tcPr>
            <w:tcW w:w="1843" w:type="dxa"/>
            <w:shd w:val="clear" w:color="auto" w:fill="FFFFFF"/>
          </w:tcPr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CA30C2" w:rsidRPr="00F97640" w:rsidRDefault="00CA30C2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Обществознание/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124/109/123</w:t>
            </w:r>
          </w:p>
        </w:tc>
      </w:tr>
      <w:tr w:rsidR="00CA30C2" w:rsidRPr="00F97640" w:rsidTr="005C3AA3">
        <w:tc>
          <w:tcPr>
            <w:tcW w:w="1139" w:type="dxa"/>
            <w:shd w:val="clear" w:color="auto" w:fill="FFFFFF"/>
            <w:vAlign w:val="center"/>
          </w:tcPr>
          <w:p w:rsidR="00CA30C2" w:rsidRPr="00F97640" w:rsidRDefault="00CA30C2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38.03.04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A30C2" w:rsidRPr="00F97640" w:rsidRDefault="00CA30C2" w:rsidP="00890126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 xml:space="preserve">Государственное и муниципальное управление </w:t>
            </w:r>
          </w:p>
        </w:tc>
        <w:tc>
          <w:tcPr>
            <w:tcW w:w="1843" w:type="dxa"/>
            <w:shd w:val="clear" w:color="auto" w:fill="FFFFFF"/>
          </w:tcPr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CA30C2" w:rsidRPr="00F97640" w:rsidRDefault="00CA30C2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Обществознание/</w:t>
            </w:r>
            <w:r w:rsidR="00953D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A30C2" w:rsidRPr="00F97640" w:rsidRDefault="00CA30C2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124/109/123</w:t>
            </w:r>
          </w:p>
        </w:tc>
      </w:tr>
      <w:tr w:rsidR="006E7B9E" w:rsidRPr="00F97640" w:rsidTr="005C3AA3">
        <w:tc>
          <w:tcPr>
            <w:tcW w:w="1139" w:type="dxa"/>
            <w:shd w:val="clear" w:color="auto" w:fill="FFFFFF"/>
            <w:vAlign w:val="center"/>
          </w:tcPr>
          <w:p w:rsidR="006E7B9E" w:rsidRPr="00F97640" w:rsidRDefault="006E7B9E" w:rsidP="00172FF0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E7B9E" w:rsidRPr="001D4BDE" w:rsidRDefault="006E7B9E" w:rsidP="00172FF0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1D4BDE">
              <w:rPr>
                <w:sz w:val="18"/>
                <w:szCs w:val="18"/>
              </w:rPr>
              <w:t>Наземные транспортно-технологические средства</w:t>
            </w:r>
          </w:p>
        </w:tc>
        <w:tc>
          <w:tcPr>
            <w:tcW w:w="1843" w:type="dxa"/>
            <w:shd w:val="clear" w:color="auto" w:fill="FFFFFF"/>
          </w:tcPr>
          <w:p w:rsidR="006E7B9E" w:rsidRPr="00F97640" w:rsidRDefault="006E7B9E" w:rsidP="00172FF0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7B9E" w:rsidRPr="00F97640" w:rsidRDefault="006E7B9E" w:rsidP="00172FF0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7B9E" w:rsidRPr="00F97640" w:rsidRDefault="006E7B9E" w:rsidP="00172FF0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Биология/Физика/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Химия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E7B9E" w:rsidRPr="00F97640" w:rsidRDefault="006E7B9E" w:rsidP="00172FF0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118/118/123/118</w:t>
            </w:r>
          </w:p>
        </w:tc>
      </w:tr>
      <w:tr w:rsidR="006E7B9E" w:rsidRPr="00F97640" w:rsidTr="005C3AA3">
        <w:tc>
          <w:tcPr>
            <w:tcW w:w="1139" w:type="dxa"/>
            <w:shd w:val="clear" w:color="auto" w:fill="FFFFFF"/>
            <w:vAlign w:val="center"/>
          </w:tcPr>
          <w:p w:rsidR="006E7B9E" w:rsidRPr="00F97640" w:rsidRDefault="006E7B9E" w:rsidP="00BA287C">
            <w:pPr>
              <w:pStyle w:val="a3"/>
              <w:widowControl w:val="0"/>
              <w:ind w:left="0"/>
              <w:jc w:val="center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>38.05.01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6E7B9E" w:rsidRPr="00F97640" w:rsidRDefault="006E7B9E" w:rsidP="00890126">
            <w:pPr>
              <w:pStyle w:val="a3"/>
              <w:widowControl w:val="0"/>
              <w:ind w:left="117" w:right="116"/>
              <w:rPr>
                <w:sz w:val="18"/>
                <w:szCs w:val="18"/>
              </w:rPr>
            </w:pPr>
            <w:r w:rsidRPr="00F97640">
              <w:rPr>
                <w:sz w:val="18"/>
                <w:szCs w:val="18"/>
              </w:rPr>
              <w:t xml:space="preserve">Экономическая безопасность </w:t>
            </w:r>
          </w:p>
        </w:tc>
        <w:tc>
          <w:tcPr>
            <w:tcW w:w="1843" w:type="dxa"/>
            <w:shd w:val="clear" w:color="auto" w:fill="FFFFFF"/>
          </w:tcPr>
          <w:p w:rsidR="006E7B9E" w:rsidRPr="00F97640" w:rsidRDefault="006E7B9E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6E7B9E" w:rsidRPr="00F97640" w:rsidRDefault="006E7B9E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6E7B9E" w:rsidRPr="00F97640" w:rsidRDefault="006E7B9E" w:rsidP="00953D1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Обществознание/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7640">
              <w:rPr>
                <w:rFonts w:ascii="Times New Roman" w:hAnsi="Times New Roman"/>
                <w:sz w:val="18"/>
                <w:szCs w:val="18"/>
              </w:rPr>
              <w:t>Информатика и ИКТ/ Иностранный яз.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E7B9E" w:rsidRPr="00F97640" w:rsidRDefault="006E7B9E" w:rsidP="00CA30C2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640">
              <w:rPr>
                <w:rFonts w:ascii="Times New Roman" w:hAnsi="Times New Roman"/>
                <w:sz w:val="18"/>
                <w:szCs w:val="18"/>
              </w:rPr>
              <w:t>124/109/123</w:t>
            </w:r>
          </w:p>
        </w:tc>
      </w:tr>
    </w:tbl>
    <w:p w:rsidR="008B0F9D" w:rsidRDefault="008B0F9D" w:rsidP="008B0F9D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lastRenderedPageBreak/>
        <w:t>Минимальные баллы, подтверждающие успешное прохождение вступительных испытаний</w:t>
      </w:r>
      <w:r w:rsidR="006E7B9E">
        <w:rPr>
          <w:i w:val="0"/>
          <w:sz w:val="24"/>
          <w:szCs w:val="24"/>
        </w:rPr>
        <w:t>,</w:t>
      </w:r>
      <w:r w:rsidRPr="008B0F9D">
        <w:rPr>
          <w:sz w:val="24"/>
          <w:szCs w:val="24"/>
        </w:rPr>
        <w:t xml:space="preserve"> </w:t>
      </w:r>
      <w:proofErr w:type="gramStart"/>
      <w:r w:rsidRPr="00550A89">
        <w:rPr>
          <w:sz w:val="24"/>
          <w:szCs w:val="24"/>
        </w:rPr>
        <w:t>для</w:t>
      </w:r>
      <w:proofErr w:type="gramEnd"/>
      <w:r w:rsidRPr="00550A89">
        <w:rPr>
          <w:sz w:val="24"/>
          <w:szCs w:val="24"/>
        </w:rPr>
        <w:t xml:space="preserve"> поступающих </w:t>
      </w:r>
      <w:r>
        <w:rPr>
          <w:sz w:val="24"/>
          <w:szCs w:val="24"/>
        </w:rPr>
        <w:t>на базе СПО</w:t>
      </w:r>
      <w:r w:rsidRPr="001E5BBC">
        <w:rPr>
          <w:i w:val="0"/>
          <w:sz w:val="24"/>
          <w:szCs w:val="24"/>
        </w:rPr>
        <w:t xml:space="preserve"> </w:t>
      </w:r>
    </w:p>
    <w:p w:rsidR="008B0F9D" w:rsidRPr="001E5BBC" w:rsidRDefault="008B0F9D" w:rsidP="008B0F9D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</w:p>
    <w:tbl>
      <w:tblPr>
        <w:tblStyle w:val="af3"/>
        <w:tblW w:w="7435" w:type="dxa"/>
        <w:jc w:val="center"/>
        <w:tblInd w:w="959" w:type="dxa"/>
        <w:tblLook w:val="04A0"/>
      </w:tblPr>
      <w:tblGrid>
        <w:gridCol w:w="811"/>
        <w:gridCol w:w="4498"/>
        <w:gridCol w:w="2126"/>
      </w:tblGrid>
      <w:tr w:rsidR="008B0F9D" w:rsidRPr="00D371C1" w:rsidTr="006E7B9E">
        <w:trPr>
          <w:jc w:val="center"/>
        </w:trPr>
        <w:tc>
          <w:tcPr>
            <w:tcW w:w="811" w:type="dxa"/>
          </w:tcPr>
          <w:p w:rsidR="008B0F9D" w:rsidRPr="00B66B27" w:rsidRDefault="008B0F9D" w:rsidP="008B0F9D">
            <w:pPr>
              <w:jc w:val="center"/>
              <w:textAlignment w:val="baseline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98" w:type="dxa"/>
            <w:vAlign w:val="center"/>
            <w:hideMark/>
          </w:tcPr>
          <w:p w:rsidR="008B0F9D" w:rsidRPr="00B66B27" w:rsidRDefault="008B0F9D" w:rsidP="006E7B9E">
            <w:pPr>
              <w:jc w:val="center"/>
              <w:textAlignment w:val="baseline"/>
            </w:pPr>
            <w:r>
              <w:t>Вступительное испытание</w:t>
            </w:r>
          </w:p>
        </w:tc>
        <w:tc>
          <w:tcPr>
            <w:tcW w:w="2126" w:type="dxa"/>
            <w:hideMark/>
          </w:tcPr>
          <w:p w:rsidR="008B0F9D" w:rsidRPr="00D371C1" w:rsidRDefault="008B0F9D" w:rsidP="008B0F9D">
            <w:pPr>
              <w:jc w:val="center"/>
              <w:textAlignment w:val="baseline"/>
              <w:rPr>
                <w:sz w:val="22"/>
                <w:szCs w:val="22"/>
              </w:rPr>
            </w:pPr>
            <w:r w:rsidRPr="00D371C1">
              <w:rPr>
                <w:bCs/>
                <w:sz w:val="22"/>
                <w:szCs w:val="22"/>
              </w:rPr>
              <w:t>Минимальное количество баллов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1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Русский язык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40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</w:tcPr>
          <w:p w:rsidR="008B0F9D" w:rsidRPr="00B66B27" w:rsidRDefault="008B0F9D" w:rsidP="00F949E9">
            <w:pPr>
              <w:spacing w:before="0"/>
              <w:textAlignment w:val="baseline"/>
            </w:pPr>
            <w:r>
              <w:t>2</w:t>
            </w:r>
          </w:p>
        </w:tc>
        <w:tc>
          <w:tcPr>
            <w:tcW w:w="4498" w:type="dxa"/>
            <w:vAlign w:val="center"/>
            <w:hideMark/>
          </w:tcPr>
          <w:p w:rsidR="00156751" w:rsidRDefault="008B0F9D" w:rsidP="006E7B9E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 статистика,</w:t>
            </w:r>
          </w:p>
          <w:p w:rsidR="008B0F9D" w:rsidRDefault="008B0F9D" w:rsidP="006E7B9E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в строительстве, Математика в электроэнергетике, Математика в машиноведении, Математика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природообустройстве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F9D" w:rsidRPr="008B0F9D" w:rsidRDefault="008B0F9D" w:rsidP="006E7B9E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природопользовании</w:t>
            </w:r>
          </w:p>
        </w:tc>
        <w:tc>
          <w:tcPr>
            <w:tcW w:w="2126" w:type="dxa"/>
            <w:vAlign w:val="center"/>
            <w:hideMark/>
          </w:tcPr>
          <w:p w:rsidR="008B0F9D" w:rsidRPr="00D371C1" w:rsidRDefault="008B0F9D" w:rsidP="006E7B9E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3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6E7B9E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949E9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45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4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Механика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39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5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Экология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39</w:t>
            </w:r>
          </w:p>
        </w:tc>
      </w:tr>
      <w:tr w:rsidR="008B0F9D" w:rsidRPr="00D371C1" w:rsidTr="006E7B9E">
        <w:trPr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6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6E7B9E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F949E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44</w:t>
            </w:r>
          </w:p>
        </w:tc>
      </w:tr>
      <w:tr w:rsidR="008B0F9D" w:rsidRPr="00D371C1" w:rsidTr="00F949E9">
        <w:trPr>
          <w:trHeight w:val="242"/>
          <w:jc w:val="center"/>
        </w:trPr>
        <w:tc>
          <w:tcPr>
            <w:tcW w:w="811" w:type="dxa"/>
            <w:vAlign w:val="center"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7</w:t>
            </w:r>
          </w:p>
        </w:tc>
        <w:tc>
          <w:tcPr>
            <w:tcW w:w="4498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textAlignment w:val="baseline"/>
            </w:pPr>
            <w:r w:rsidRPr="00F949E9">
              <w:t>Электротехника</w:t>
            </w:r>
          </w:p>
        </w:tc>
        <w:tc>
          <w:tcPr>
            <w:tcW w:w="2126" w:type="dxa"/>
            <w:vAlign w:val="center"/>
            <w:hideMark/>
          </w:tcPr>
          <w:p w:rsidR="008B0F9D" w:rsidRPr="00F949E9" w:rsidRDefault="008B0F9D" w:rsidP="00F949E9">
            <w:pPr>
              <w:spacing w:before="0"/>
              <w:jc w:val="center"/>
              <w:textAlignment w:val="baseline"/>
            </w:pPr>
            <w:r w:rsidRPr="00F949E9">
              <w:t>39</w:t>
            </w:r>
          </w:p>
        </w:tc>
      </w:tr>
    </w:tbl>
    <w:p w:rsidR="008B0F9D" w:rsidRDefault="008B0F9D" w:rsidP="008B0F9D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</w:p>
    <w:p w:rsidR="00156751" w:rsidRDefault="008B0F9D" w:rsidP="00156751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  <w:r w:rsidRPr="001E5BBC">
        <w:rPr>
          <w:i w:val="0"/>
          <w:sz w:val="24"/>
          <w:szCs w:val="24"/>
        </w:rPr>
        <w:t>Сумма баллов по результатам всех вступительных испытаний без учета индивидуальных достижений</w:t>
      </w:r>
      <w:r w:rsidR="00156751">
        <w:rPr>
          <w:i w:val="0"/>
          <w:sz w:val="24"/>
          <w:szCs w:val="24"/>
        </w:rPr>
        <w:t xml:space="preserve"> </w:t>
      </w:r>
      <w:proofErr w:type="gramStart"/>
      <w:r w:rsidR="00156751" w:rsidRPr="00550A89">
        <w:rPr>
          <w:sz w:val="24"/>
          <w:szCs w:val="24"/>
        </w:rPr>
        <w:t>для</w:t>
      </w:r>
      <w:proofErr w:type="gramEnd"/>
      <w:r w:rsidR="00156751" w:rsidRPr="00550A89">
        <w:rPr>
          <w:sz w:val="24"/>
          <w:szCs w:val="24"/>
        </w:rPr>
        <w:t xml:space="preserve"> поступающих </w:t>
      </w:r>
      <w:r w:rsidR="00156751">
        <w:rPr>
          <w:sz w:val="24"/>
          <w:szCs w:val="24"/>
        </w:rPr>
        <w:t>на базе СПО</w:t>
      </w:r>
      <w:r w:rsidR="00156751" w:rsidRPr="001E5BBC">
        <w:rPr>
          <w:i w:val="0"/>
          <w:sz w:val="24"/>
          <w:szCs w:val="24"/>
        </w:rPr>
        <w:t xml:space="preserve"> </w:t>
      </w:r>
    </w:p>
    <w:p w:rsidR="008B0F9D" w:rsidRDefault="008B0F9D" w:rsidP="008B0F9D">
      <w:pPr>
        <w:pStyle w:val="51"/>
        <w:widowControl w:val="0"/>
        <w:shd w:val="clear" w:color="auto" w:fill="auto"/>
        <w:spacing w:line="240" w:lineRule="auto"/>
        <w:rPr>
          <w:i w:val="0"/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827"/>
        <w:gridCol w:w="2268"/>
        <w:gridCol w:w="1560"/>
      </w:tblGrid>
      <w:tr w:rsidR="00F3087B" w:rsidRPr="00F3087B" w:rsidTr="00C06A4D">
        <w:trPr>
          <w:cantSplit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Наименование направления, специальности</w:t>
            </w:r>
          </w:p>
        </w:tc>
        <w:tc>
          <w:tcPr>
            <w:tcW w:w="2268" w:type="dxa"/>
          </w:tcPr>
          <w:p w:rsidR="00F3087B" w:rsidRPr="00F3087B" w:rsidRDefault="00F949E9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3087B" w:rsidRPr="00F3087B">
              <w:rPr>
                <w:rFonts w:ascii="Times New Roman" w:hAnsi="Times New Roman"/>
              </w:rPr>
              <w:t>ступительное испытание на базе среднего профессионального образования</w:t>
            </w:r>
          </w:p>
        </w:tc>
        <w:tc>
          <w:tcPr>
            <w:tcW w:w="1560" w:type="dxa"/>
            <w:vAlign w:val="center"/>
          </w:tcPr>
          <w:p w:rsidR="00F3087B" w:rsidRPr="00F3087B" w:rsidRDefault="00F3087B" w:rsidP="00EF1B31">
            <w:pPr>
              <w:pStyle w:val="ac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7B">
              <w:rPr>
                <w:rFonts w:ascii="Times New Roman" w:hAnsi="Times New Roman"/>
                <w:sz w:val="20"/>
              </w:rPr>
              <w:t>Критерии заключения договоров</w:t>
            </w:r>
          </w:p>
        </w:tc>
      </w:tr>
      <w:tr w:rsidR="00F3087B" w:rsidRPr="00F3087B" w:rsidTr="00F949E9">
        <w:trPr>
          <w:cantSplit/>
          <w:trHeight w:val="406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38.03.01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268" w:type="dxa"/>
            <w:vMerge w:val="restart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Математическая статистика*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Экономика организации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  <w:vMerge w:val="restart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  <w:tr w:rsidR="00F3087B" w:rsidRPr="00F3087B" w:rsidTr="00F949E9">
        <w:trPr>
          <w:cantSplit/>
          <w:trHeight w:val="407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38.03.02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406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38.03.04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Государственное муниципальное управление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407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38.05.01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Экономическая безопасность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160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08.03.01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2268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Математика в строительстве*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Механика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9A2FA5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9A2FA5" w:rsidRPr="00F3087B" w:rsidRDefault="009A2FA5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09.03.01</w:t>
            </w:r>
          </w:p>
        </w:tc>
        <w:tc>
          <w:tcPr>
            <w:tcW w:w="3827" w:type="dxa"/>
            <w:vAlign w:val="center"/>
          </w:tcPr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Информатика и вычислительная техника</w:t>
            </w:r>
          </w:p>
        </w:tc>
        <w:tc>
          <w:tcPr>
            <w:tcW w:w="2268" w:type="dxa"/>
            <w:vMerge w:val="restart"/>
            <w:vAlign w:val="center"/>
          </w:tcPr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Математическая статистика*</w:t>
            </w:r>
          </w:p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Информационные технологии</w:t>
            </w:r>
          </w:p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  <w:vMerge w:val="restart"/>
          </w:tcPr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9A2FA5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9A2FA5" w:rsidRPr="00F3087B" w:rsidRDefault="009A2FA5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09.03.02</w:t>
            </w:r>
          </w:p>
        </w:tc>
        <w:tc>
          <w:tcPr>
            <w:tcW w:w="3827" w:type="dxa"/>
            <w:vAlign w:val="center"/>
          </w:tcPr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Информационные системы и технологии</w:t>
            </w:r>
          </w:p>
        </w:tc>
        <w:tc>
          <w:tcPr>
            <w:tcW w:w="2268" w:type="dxa"/>
            <w:vMerge/>
            <w:vAlign w:val="center"/>
          </w:tcPr>
          <w:p w:rsidR="009A2FA5" w:rsidRPr="00F3087B" w:rsidRDefault="009A2FA5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15.03.02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Технологические машины и оборудование</w:t>
            </w:r>
          </w:p>
        </w:tc>
        <w:tc>
          <w:tcPr>
            <w:tcW w:w="2268" w:type="dxa"/>
            <w:vMerge w:val="restart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Математика в машиноведении*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Механика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  <w:vMerge w:val="restart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3087B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23.03.01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Технология транспортных процессов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23.03.03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Эксплуатация транспортно-технологических машин и комплексов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23.05.01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Наземные транспортно-технологические средства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1474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3"/>
              <w:widowControl w:val="0"/>
              <w:jc w:val="center"/>
            </w:pPr>
            <w:r w:rsidRPr="00F3087B">
              <w:lastRenderedPageBreak/>
              <w:t>35.03.02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Технология лесозаготовительных и деревоперерабатывающих производств («Машины и технологии лесопромышленных производств и транспортных процессов»)</w:t>
            </w:r>
          </w:p>
        </w:tc>
        <w:tc>
          <w:tcPr>
            <w:tcW w:w="2268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Математика в машиноведении*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Механика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3087B" w:rsidRPr="00F3087B" w:rsidTr="00F949E9">
        <w:trPr>
          <w:cantSplit/>
          <w:trHeight w:val="234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18.03.02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proofErr w:type="spellStart"/>
            <w:r w:rsidRPr="00F3087B">
              <w:rPr>
                <w:rFonts w:ascii="Times New Roman" w:hAnsi="Times New Roman"/>
              </w:rPr>
              <w:t>Энерго</w:t>
            </w:r>
            <w:proofErr w:type="spellEnd"/>
            <w:r w:rsidRPr="00F3087B">
              <w:rPr>
                <w:rFonts w:ascii="Times New Roman" w:hAnsi="Times New Roman"/>
              </w:rPr>
              <w:t>- и ресурсосберегающие процессы в химической технологии, нефтехимии и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биотехнологии</w:t>
            </w:r>
          </w:p>
        </w:tc>
        <w:tc>
          <w:tcPr>
            <w:tcW w:w="2268" w:type="dxa"/>
            <w:vMerge w:val="restart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 xml:space="preserve">1. Математика в </w:t>
            </w:r>
            <w:proofErr w:type="spellStart"/>
            <w:r w:rsidRPr="00F3087B">
              <w:rPr>
                <w:rFonts w:ascii="Times New Roman" w:hAnsi="Times New Roman"/>
              </w:rPr>
              <w:t>природообустройстве</w:t>
            </w:r>
            <w:proofErr w:type="spellEnd"/>
            <w:r w:rsidRPr="00F3087B">
              <w:rPr>
                <w:rFonts w:ascii="Times New Roman" w:hAnsi="Times New Roman"/>
              </w:rPr>
              <w:t>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Экология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  <w:vMerge w:val="restart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3087B" w:rsidRPr="00F3087B" w:rsidTr="00F949E9">
        <w:trPr>
          <w:cantSplit/>
          <w:trHeight w:val="283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20.03.01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proofErr w:type="spellStart"/>
            <w:r w:rsidRPr="00F3087B">
              <w:rPr>
                <w:rFonts w:ascii="Times New Roman" w:hAnsi="Times New Roman"/>
              </w:rPr>
              <w:t>Техносферная</w:t>
            </w:r>
            <w:proofErr w:type="spellEnd"/>
            <w:r w:rsidRPr="00F3087B"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438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35.03.02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Технология лесозаготовительных и деревоперерабатывающих производств («Технология деревообработки, проектирование мебели и интерьеров»)</w:t>
            </w:r>
          </w:p>
        </w:tc>
        <w:tc>
          <w:tcPr>
            <w:tcW w:w="2268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Математика технологических процессов*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Механика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3087B" w:rsidRPr="00F3087B" w:rsidTr="00F949E9">
        <w:trPr>
          <w:cantSplit/>
          <w:trHeight w:val="729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35.03.01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jc w:val="both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Лесное дело</w:t>
            </w:r>
          </w:p>
        </w:tc>
        <w:tc>
          <w:tcPr>
            <w:tcW w:w="2268" w:type="dxa"/>
            <w:vMerge w:val="restart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Математика в природопользовании*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Экология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  <w:vMerge w:val="restart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  <w:tr w:rsidR="00F3087B" w:rsidRPr="00F3087B" w:rsidTr="00F949E9">
        <w:trPr>
          <w:cantSplit/>
          <w:trHeight w:val="730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35.03.10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jc w:val="both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Ландшафтная архитектура</w:t>
            </w:r>
          </w:p>
        </w:tc>
        <w:tc>
          <w:tcPr>
            <w:tcW w:w="2268" w:type="dxa"/>
            <w:vMerge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3087B" w:rsidRP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</w:tr>
      <w:tr w:rsidR="00F3087B" w:rsidRPr="00F3087B" w:rsidTr="00F949E9">
        <w:trPr>
          <w:cantSplit/>
          <w:trHeight w:val="409"/>
        </w:trPr>
        <w:tc>
          <w:tcPr>
            <w:tcW w:w="1526" w:type="dxa"/>
            <w:vAlign w:val="center"/>
          </w:tcPr>
          <w:p w:rsidR="00F3087B" w:rsidRPr="00F3087B" w:rsidRDefault="00F3087B" w:rsidP="00EF1B31">
            <w:pPr>
              <w:pStyle w:val="aff2"/>
              <w:jc w:val="center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35.03.05</w:t>
            </w:r>
          </w:p>
        </w:tc>
        <w:tc>
          <w:tcPr>
            <w:tcW w:w="3827" w:type="dxa"/>
            <w:vAlign w:val="center"/>
          </w:tcPr>
          <w:p w:rsidR="00F3087B" w:rsidRPr="00F3087B" w:rsidRDefault="00F3087B" w:rsidP="00EF1B31">
            <w:pPr>
              <w:pStyle w:val="aff2"/>
              <w:jc w:val="both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2268" w:type="dxa"/>
            <w:vAlign w:val="center"/>
          </w:tcPr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1. Экология*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2. Математика в природопользовании</w:t>
            </w:r>
          </w:p>
          <w:p w:rsidR="00F3087B" w:rsidRPr="00F3087B" w:rsidRDefault="00F3087B" w:rsidP="00EF1B31">
            <w:pPr>
              <w:pStyle w:val="aff2"/>
              <w:rPr>
                <w:rFonts w:ascii="Times New Roman" w:hAnsi="Times New Roman"/>
              </w:rPr>
            </w:pPr>
            <w:r w:rsidRPr="00F3087B">
              <w:rPr>
                <w:rFonts w:ascii="Times New Roman" w:hAnsi="Times New Roman"/>
              </w:rPr>
              <w:t>3. Русский язык</w:t>
            </w:r>
          </w:p>
        </w:tc>
        <w:tc>
          <w:tcPr>
            <w:tcW w:w="1560" w:type="dxa"/>
          </w:tcPr>
          <w:p w:rsidR="00F3087B" w:rsidRDefault="00F3087B" w:rsidP="00F949E9">
            <w:pPr>
              <w:pStyle w:val="aff2"/>
              <w:jc w:val="center"/>
              <w:rPr>
                <w:rFonts w:ascii="Times New Roman" w:hAnsi="Times New Roman"/>
              </w:rPr>
            </w:pPr>
          </w:p>
          <w:p w:rsidR="009A2FA5" w:rsidRPr="00F3087B" w:rsidRDefault="009A2FA5" w:rsidP="00F949E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</w:tr>
    </w:tbl>
    <w:p w:rsidR="008B0F9D" w:rsidRDefault="008B0F9D" w:rsidP="00CD7289">
      <w:pPr>
        <w:pStyle w:val="aa"/>
        <w:spacing w:before="0" w:beforeAutospacing="0" w:after="0" w:afterAutospacing="0" w:line="360" w:lineRule="auto"/>
        <w:jc w:val="center"/>
        <w:rPr>
          <w:lang w:val="ru-RU"/>
        </w:rPr>
      </w:pPr>
    </w:p>
    <w:p w:rsidR="008B0F9D" w:rsidRPr="00206E33" w:rsidRDefault="008B0F9D" w:rsidP="00CD7289">
      <w:pPr>
        <w:pStyle w:val="aa"/>
        <w:spacing w:before="0" w:beforeAutospacing="0" w:after="0" w:afterAutospacing="0" w:line="360" w:lineRule="auto"/>
        <w:jc w:val="center"/>
        <w:rPr>
          <w:lang w:val="ru-RU"/>
        </w:rPr>
      </w:pPr>
    </w:p>
    <w:sectPr w:rsidR="008B0F9D" w:rsidRPr="00206E33" w:rsidSect="00CD7289">
      <w:footerReference w:type="even" r:id="rId8"/>
      <w:footerReference w:type="default" r:id="rId9"/>
      <w:pgSz w:w="11905" w:h="16837"/>
      <w:pgMar w:top="1134" w:right="850" w:bottom="1134" w:left="1701" w:header="567" w:footer="28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65" w:rsidRDefault="00794565">
      <w:r>
        <w:separator/>
      </w:r>
    </w:p>
  </w:endnote>
  <w:endnote w:type="continuationSeparator" w:id="0">
    <w:p w:rsidR="00794565" w:rsidRDefault="0079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9D" w:rsidRDefault="002223A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0F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0F9D" w:rsidRDefault="008B0F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9D" w:rsidRDefault="008B0F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65" w:rsidRDefault="00794565">
      <w:r>
        <w:separator/>
      </w:r>
    </w:p>
  </w:footnote>
  <w:footnote w:type="continuationSeparator" w:id="0">
    <w:p w:rsidR="00794565" w:rsidRDefault="0079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5"/>
    <w:multiLevelType w:val="multilevel"/>
    <w:tmpl w:val="17A2099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D0B414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8C0A009A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EC9CC17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1C46074"/>
    <w:multiLevelType w:val="multilevel"/>
    <w:tmpl w:val="2DE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10065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9355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2"/>
        </w:tabs>
        <w:ind w:left="11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006"/>
        </w:tabs>
        <w:ind w:left="12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150"/>
        </w:tabs>
        <w:ind w:left="1215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2294"/>
        </w:tabs>
        <w:ind w:left="1229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438"/>
        </w:tabs>
        <w:ind w:left="1243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2582"/>
        </w:tabs>
        <w:ind w:left="1258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726"/>
        </w:tabs>
        <w:ind w:left="12726" w:hanging="1584"/>
      </w:pPr>
      <w:rPr>
        <w:rFonts w:hint="default"/>
      </w:rPr>
    </w:lvl>
  </w:abstractNum>
  <w:abstractNum w:abstractNumId="9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0E016354"/>
    <w:multiLevelType w:val="hybridMultilevel"/>
    <w:tmpl w:val="EC006314"/>
    <w:lvl w:ilvl="0" w:tplc="B5D0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62AD4"/>
    <w:multiLevelType w:val="multilevel"/>
    <w:tmpl w:val="8230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26E3428"/>
    <w:multiLevelType w:val="multilevel"/>
    <w:tmpl w:val="B2F4C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13">
    <w:nsid w:val="15AC1D9A"/>
    <w:multiLevelType w:val="multilevel"/>
    <w:tmpl w:val="ED463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817ADE"/>
    <w:multiLevelType w:val="multilevel"/>
    <w:tmpl w:val="B2F4C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15">
    <w:nsid w:val="18146E6F"/>
    <w:multiLevelType w:val="multilevel"/>
    <w:tmpl w:val="56EC1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16">
    <w:nsid w:val="1CDF5B6C"/>
    <w:multiLevelType w:val="hybridMultilevel"/>
    <w:tmpl w:val="94F88630"/>
    <w:lvl w:ilvl="0" w:tplc="6D3CFD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EEA4168"/>
    <w:multiLevelType w:val="hybridMultilevel"/>
    <w:tmpl w:val="0B4A80BA"/>
    <w:lvl w:ilvl="0" w:tplc="DB1E8F46">
      <w:start w:val="16"/>
      <w:numFmt w:val="decimal"/>
      <w:lvlText w:val="%1."/>
      <w:lvlJc w:val="left"/>
      <w:pPr>
        <w:ind w:left="141" w:hanging="480"/>
      </w:pPr>
      <w:rPr>
        <w:rFonts w:ascii="Times New Roman" w:eastAsia="Times New Roman" w:hAnsi="Times New Roman" w:hint="default"/>
        <w:w w:val="95"/>
        <w:sz w:val="28"/>
        <w:szCs w:val="28"/>
      </w:rPr>
    </w:lvl>
    <w:lvl w:ilvl="1" w:tplc="E3AE1856">
      <w:start w:val="1"/>
      <w:numFmt w:val="bullet"/>
      <w:lvlText w:val="•"/>
      <w:lvlJc w:val="left"/>
      <w:pPr>
        <w:ind w:left="1141" w:hanging="480"/>
      </w:pPr>
      <w:rPr>
        <w:rFonts w:hint="default"/>
      </w:rPr>
    </w:lvl>
    <w:lvl w:ilvl="2" w:tplc="E5DA5E14">
      <w:start w:val="1"/>
      <w:numFmt w:val="bullet"/>
      <w:lvlText w:val="•"/>
      <w:lvlJc w:val="left"/>
      <w:pPr>
        <w:ind w:left="2141" w:hanging="480"/>
      </w:pPr>
      <w:rPr>
        <w:rFonts w:hint="default"/>
      </w:rPr>
    </w:lvl>
    <w:lvl w:ilvl="3" w:tplc="8ECA7EF6">
      <w:start w:val="1"/>
      <w:numFmt w:val="bullet"/>
      <w:lvlText w:val="•"/>
      <w:lvlJc w:val="left"/>
      <w:pPr>
        <w:ind w:left="3141" w:hanging="480"/>
      </w:pPr>
      <w:rPr>
        <w:rFonts w:hint="default"/>
      </w:rPr>
    </w:lvl>
    <w:lvl w:ilvl="4" w:tplc="0B40058E">
      <w:start w:val="1"/>
      <w:numFmt w:val="bullet"/>
      <w:lvlText w:val="•"/>
      <w:lvlJc w:val="left"/>
      <w:pPr>
        <w:ind w:left="4140" w:hanging="480"/>
      </w:pPr>
      <w:rPr>
        <w:rFonts w:hint="default"/>
      </w:rPr>
    </w:lvl>
    <w:lvl w:ilvl="5" w:tplc="5148C8AE">
      <w:start w:val="1"/>
      <w:numFmt w:val="bullet"/>
      <w:lvlText w:val="•"/>
      <w:lvlJc w:val="left"/>
      <w:pPr>
        <w:ind w:left="5140" w:hanging="480"/>
      </w:pPr>
      <w:rPr>
        <w:rFonts w:hint="default"/>
      </w:rPr>
    </w:lvl>
    <w:lvl w:ilvl="6" w:tplc="4002E620">
      <w:start w:val="1"/>
      <w:numFmt w:val="bullet"/>
      <w:lvlText w:val="•"/>
      <w:lvlJc w:val="left"/>
      <w:pPr>
        <w:ind w:left="6140" w:hanging="480"/>
      </w:pPr>
      <w:rPr>
        <w:rFonts w:hint="default"/>
      </w:rPr>
    </w:lvl>
    <w:lvl w:ilvl="7" w:tplc="1570CA9A">
      <w:start w:val="1"/>
      <w:numFmt w:val="bullet"/>
      <w:lvlText w:val="•"/>
      <w:lvlJc w:val="left"/>
      <w:pPr>
        <w:ind w:left="7140" w:hanging="480"/>
      </w:pPr>
      <w:rPr>
        <w:rFonts w:hint="default"/>
      </w:rPr>
    </w:lvl>
    <w:lvl w:ilvl="8" w:tplc="EE70CE28">
      <w:start w:val="1"/>
      <w:numFmt w:val="bullet"/>
      <w:lvlText w:val="•"/>
      <w:lvlJc w:val="left"/>
      <w:pPr>
        <w:ind w:left="8140" w:hanging="480"/>
      </w:pPr>
      <w:rPr>
        <w:rFonts w:hint="default"/>
      </w:rPr>
    </w:lvl>
  </w:abstractNum>
  <w:abstractNum w:abstractNumId="18">
    <w:nsid w:val="222654B6"/>
    <w:multiLevelType w:val="multilevel"/>
    <w:tmpl w:val="03FC2C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881734"/>
    <w:multiLevelType w:val="multilevel"/>
    <w:tmpl w:val="D1ECE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2E7390"/>
    <w:multiLevelType w:val="multilevel"/>
    <w:tmpl w:val="44085E6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3044B5E"/>
    <w:multiLevelType w:val="hybridMultilevel"/>
    <w:tmpl w:val="D6E83084"/>
    <w:lvl w:ilvl="0" w:tplc="C36EE42E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F8456B2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2" w:tplc="824885D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BAE376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E3C4918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 w:tplc="F6BAE408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6" w:tplc="90FA502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7" w:tplc="0A92C5C8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8" w:tplc="36B668F6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</w:abstractNum>
  <w:abstractNum w:abstractNumId="23">
    <w:nsid w:val="338E0C2C"/>
    <w:multiLevelType w:val="multilevel"/>
    <w:tmpl w:val="3B70AB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4154ED2"/>
    <w:multiLevelType w:val="hybridMultilevel"/>
    <w:tmpl w:val="13F61F6E"/>
    <w:lvl w:ilvl="0" w:tplc="37620BD2">
      <w:start w:val="9"/>
      <w:numFmt w:val="decimal"/>
      <w:lvlText w:val="%1."/>
      <w:lvlJc w:val="left"/>
      <w:pPr>
        <w:ind w:left="113" w:hanging="31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3DCCC0C">
      <w:start w:val="12"/>
      <w:numFmt w:val="decimal"/>
      <w:lvlText w:val="%2."/>
      <w:lvlJc w:val="left"/>
      <w:pPr>
        <w:ind w:left="113" w:hanging="46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78C82DEC">
      <w:start w:val="1"/>
      <w:numFmt w:val="bullet"/>
      <w:lvlText w:val="•"/>
      <w:lvlJc w:val="left"/>
      <w:pPr>
        <w:ind w:left="2119" w:hanging="467"/>
      </w:pPr>
      <w:rPr>
        <w:rFonts w:hint="default"/>
      </w:rPr>
    </w:lvl>
    <w:lvl w:ilvl="3" w:tplc="17D0099A">
      <w:start w:val="1"/>
      <w:numFmt w:val="bullet"/>
      <w:lvlText w:val="•"/>
      <w:lvlJc w:val="left"/>
      <w:pPr>
        <w:ind w:left="3123" w:hanging="467"/>
      </w:pPr>
      <w:rPr>
        <w:rFonts w:hint="default"/>
      </w:rPr>
    </w:lvl>
    <w:lvl w:ilvl="4" w:tplc="B02C159A">
      <w:start w:val="1"/>
      <w:numFmt w:val="bullet"/>
      <w:lvlText w:val="•"/>
      <w:lvlJc w:val="left"/>
      <w:pPr>
        <w:ind w:left="4126" w:hanging="467"/>
      </w:pPr>
      <w:rPr>
        <w:rFonts w:hint="default"/>
      </w:rPr>
    </w:lvl>
    <w:lvl w:ilvl="5" w:tplc="0B925BB2">
      <w:start w:val="1"/>
      <w:numFmt w:val="bullet"/>
      <w:lvlText w:val="•"/>
      <w:lvlJc w:val="left"/>
      <w:pPr>
        <w:ind w:left="5129" w:hanging="467"/>
      </w:pPr>
      <w:rPr>
        <w:rFonts w:hint="default"/>
      </w:rPr>
    </w:lvl>
    <w:lvl w:ilvl="6" w:tplc="1690F842">
      <w:start w:val="1"/>
      <w:numFmt w:val="bullet"/>
      <w:lvlText w:val="•"/>
      <w:lvlJc w:val="left"/>
      <w:pPr>
        <w:ind w:left="6133" w:hanging="467"/>
      </w:pPr>
      <w:rPr>
        <w:rFonts w:hint="default"/>
      </w:rPr>
    </w:lvl>
    <w:lvl w:ilvl="7" w:tplc="ACB643B0">
      <w:start w:val="1"/>
      <w:numFmt w:val="bullet"/>
      <w:lvlText w:val="•"/>
      <w:lvlJc w:val="left"/>
      <w:pPr>
        <w:ind w:left="7136" w:hanging="467"/>
      </w:pPr>
      <w:rPr>
        <w:rFonts w:hint="default"/>
      </w:rPr>
    </w:lvl>
    <w:lvl w:ilvl="8" w:tplc="4A646C80">
      <w:start w:val="1"/>
      <w:numFmt w:val="bullet"/>
      <w:lvlText w:val="•"/>
      <w:lvlJc w:val="left"/>
      <w:pPr>
        <w:ind w:left="8139" w:hanging="467"/>
      </w:pPr>
      <w:rPr>
        <w:rFonts w:hint="default"/>
      </w:rPr>
    </w:lvl>
  </w:abstractNum>
  <w:abstractNum w:abstractNumId="25">
    <w:nsid w:val="354C5F6F"/>
    <w:multiLevelType w:val="multilevel"/>
    <w:tmpl w:val="BD3AF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9A36FC6"/>
    <w:multiLevelType w:val="multilevel"/>
    <w:tmpl w:val="BE72C4D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8B36FF"/>
    <w:multiLevelType w:val="multilevel"/>
    <w:tmpl w:val="0E16A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2160"/>
      </w:pPr>
      <w:rPr>
        <w:rFonts w:hint="default"/>
      </w:rPr>
    </w:lvl>
  </w:abstractNum>
  <w:abstractNum w:abstractNumId="28">
    <w:nsid w:val="3CD155D4"/>
    <w:multiLevelType w:val="multilevel"/>
    <w:tmpl w:val="F8AA14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8E4D95"/>
    <w:multiLevelType w:val="hybridMultilevel"/>
    <w:tmpl w:val="66AA00AA"/>
    <w:lvl w:ilvl="0" w:tplc="C6B6DC5A">
      <w:start w:val="1"/>
      <w:numFmt w:val="decimal"/>
      <w:lvlText w:val="%1."/>
      <w:lvlJc w:val="left"/>
      <w:pPr>
        <w:ind w:left="83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3408B8">
      <w:start w:val="1"/>
      <w:numFmt w:val="bullet"/>
      <w:lvlText w:val="•"/>
      <w:lvlJc w:val="left"/>
      <w:pPr>
        <w:ind w:left="1764" w:hanging="281"/>
      </w:pPr>
      <w:rPr>
        <w:rFonts w:hint="default"/>
      </w:rPr>
    </w:lvl>
    <w:lvl w:ilvl="2" w:tplc="FD80C5EA">
      <w:start w:val="1"/>
      <w:numFmt w:val="bullet"/>
      <w:lvlText w:val="•"/>
      <w:lvlJc w:val="left"/>
      <w:pPr>
        <w:ind w:left="2695" w:hanging="281"/>
      </w:pPr>
      <w:rPr>
        <w:rFonts w:hint="default"/>
      </w:rPr>
    </w:lvl>
    <w:lvl w:ilvl="3" w:tplc="2EAA7630">
      <w:start w:val="1"/>
      <w:numFmt w:val="bullet"/>
      <w:lvlText w:val="•"/>
      <w:lvlJc w:val="left"/>
      <w:pPr>
        <w:ind w:left="3627" w:hanging="281"/>
      </w:pPr>
      <w:rPr>
        <w:rFonts w:hint="default"/>
      </w:rPr>
    </w:lvl>
    <w:lvl w:ilvl="4" w:tplc="8DE8958C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 w:tplc="B29CC1D8">
      <w:start w:val="1"/>
      <w:numFmt w:val="bullet"/>
      <w:lvlText w:val="•"/>
      <w:lvlJc w:val="left"/>
      <w:pPr>
        <w:ind w:left="5489" w:hanging="281"/>
      </w:pPr>
      <w:rPr>
        <w:rFonts w:hint="default"/>
      </w:rPr>
    </w:lvl>
    <w:lvl w:ilvl="6" w:tplc="F83EE3C0">
      <w:start w:val="1"/>
      <w:numFmt w:val="bullet"/>
      <w:lvlText w:val="•"/>
      <w:lvlJc w:val="left"/>
      <w:pPr>
        <w:ind w:left="6421" w:hanging="281"/>
      </w:pPr>
      <w:rPr>
        <w:rFonts w:hint="default"/>
      </w:rPr>
    </w:lvl>
    <w:lvl w:ilvl="7" w:tplc="FE686C36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E028F184">
      <w:start w:val="1"/>
      <w:numFmt w:val="bullet"/>
      <w:lvlText w:val="•"/>
      <w:lvlJc w:val="left"/>
      <w:pPr>
        <w:ind w:left="8283" w:hanging="281"/>
      </w:pPr>
      <w:rPr>
        <w:rFonts w:hint="default"/>
      </w:rPr>
    </w:lvl>
  </w:abstractNum>
  <w:abstractNum w:abstractNumId="31">
    <w:nsid w:val="4B24704F"/>
    <w:multiLevelType w:val="hybridMultilevel"/>
    <w:tmpl w:val="97F0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83544"/>
    <w:multiLevelType w:val="hybridMultilevel"/>
    <w:tmpl w:val="759A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EC5C13"/>
    <w:multiLevelType w:val="singleLevel"/>
    <w:tmpl w:val="C1BE0BE4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4">
    <w:nsid w:val="6B9449AC"/>
    <w:multiLevelType w:val="multilevel"/>
    <w:tmpl w:val="96C44140"/>
    <w:lvl w:ilvl="0">
      <w:start w:val="1"/>
      <w:numFmt w:val="russianUpper"/>
      <w:pStyle w:val="3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5">
    <w:nsid w:val="73A13105"/>
    <w:multiLevelType w:val="hybridMultilevel"/>
    <w:tmpl w:val="91143A9A"/>
    <w:lvl w:ilvl="0" w:tplc="727206B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7861D15"/>
    <w:multiLevelType w:val="multilevel"/>
    <w:tmpl w:val="CF9A0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89238B3"/>
    <w:multiLevelType w:val="hybridMultilevel"/>
    <w:tmpl w:val="A8C4E7EE"/>
    <w:lvl w:ilvl="0" w:tplc="594657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E2FE9"/>
    <w:multiLevelType w:val="hybridMultilevel"/>
    <w:tmpl w:val="66AA00AA"/>
    <w:lvl w:ilvl="0" w:tplc="C6B6DC5A">
      <w:start w:val="1"/>
      <w:numFmt w:val="decimal"/>
      <w:lvlText w:val="%1."/>
      <w:lvlJc w:val="left"/>
      <w:pPr>
        <w:ind w:left="833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C3408B8">
      <w:start w:val="1"/>
      <w:numFmt w:val="bullet"/>
      <w:lvlText w:val="•"/>
      <w:lvlJc w:val="left"/>
      <w:pPr>
        <w:ind w:left="1764" w:hanging="281"/>
      </w:pPr>
      <w:rPr>
        <w:rFonts w:hint="default"/>
      </w:rPr>
    </w:lvl>
    <w:lvl w:ilvl="2" w:tplc="FD80C5EA">
      <w:start w:val="1"/>
      <w:numFmt w:val="bullet"/>
      <w:lvlText w:val="•"/>
      <w:lvlJc w:val="left"/>
      <w:pPr>
        <w:ind w:left="2695" w:hanging="281"/>
      </w:pPr>
      <w:rPr>
        <w:rFonts w:hint="default"/>
      </w:rPr>
    </w:lvl>
    <w:lvl w:ilvl="3" w:tplc="2EAA7630">
      <w:start w:val="1"/>
      <w:numFmt w:val="bullet"/>
      <w:lvlText w:val="•"/>
      <w:lvlJc w:val="left"/>
      <w:pPr>
        <w:ind w:left="3627" w:hanging="281"/>
      </w:pPr>
      <w:rPr>
        <w:rFonts w:hint="default"/>
      </w:rPr>
    </w:lvl>
    <w:lvl w:ilvl="4" w:tplc="8DE8958C">
      <w:start w:val="1"/>
      <w:numFmt w:val="bullet"/>
      <w:lvlText w:val="•"/>
      <w:lvlJc w:val="left"/>
      <w:pPr>
        <w:ind w:left="4558" w:hanging="281"/>
      </w:pPr>
      <w:rPr>
        <w:rFonts w:hint="default"/>
      </w:rPr>
    </w:lvl>
    <w:lvl w:ilvl="5" w:tplc="B29CC1D8">
      <w:start w:val="1"/>
      <w:numFmt w:val="bullet"/>
      <w:lvlText w:val="•"/>
      <w:lvlJc w:val="left"/>
      <w:pPr>
        <w:ind w:left="5489" w:hanging="281"/>
      </w:pPr>
      <w:rPr>
        <w:rFonts w:hint="default"/>
      </w:rPr>
    </w:lvl>
    <w:lvl w:ilvl="6" w:tplc="F83EE3C0">
      <w:start w:val="1"/>
      <w:numFmt w:val="bullet"/>
      <w:lvlText w:val="•"/>
      <w:lvlJc w:val="left"/>
      <w:pPr>
        <w:ind w:left="6421" w:hanging="281"/>
      </w:pPr>
      <w:rPr>
        <w:rFonts w:hint="default"/>
      </w:rPr>
    </w:lvl>
    <w:lvl w:ilvl="7" w:tplc="FE686C36">
      <w:start w:val="1"/>
      <w:numFmt w:val="bullet"/>
      <w:lvlText w:val="•"/>
      <w:lvlJc w:val="left"/>
      <w:pPr>
        <w:ind w:left="7352" w:hanging="281"/>
      </w:pPr>
      <w:rPr>
        <w:rFonts w:hint="default"/>
      </w:rPr>
    </w:lvl>
    <w:lvl w:ilvl="8" w:tplc="E028F184">
      <w:start w:val="1"/>
      <w:numFmt w:val="bullet"/>
      <w:lvlText w:val="•"/>
      <w:lvlJc w:val="left"/>
      <w:pPr>
        <w:ind w:left="8283" w:hanging="281"/>
      </w:pPr>
      <w:rPr>
        <w:rFonts w:hint="default"/>
      </w:rPr>
    </w:lvl>
  </w:abstractNum>
  <w:abstractNum w:abstractNumId="39">
    <w:nsid w:val="7AF83C2B"/>
    <w:multiLevelType w:val="multilevel"/>
    <w:tmpl w:val="EE3AC7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A15189"/>
    <w:multiLevelType w:val="multilevel"/>
    <w:tmpl w:val="597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9"/>
  </w:num>
  <w:num w:numId="5">
    <w:abstractNumId w:val="21"/>
  </w:num>
  <w:num w:numId="6">
    <w:abstractNumId w:val="29"/>
  </w:num>
  <w:num w:numId="7">
    <w:abstractNumId w:val="13"/>
  </w:num>
  <w:num w:numId="8">
    <w:abstractNumId w:val="19"/>
  </w:num>
  <w:num w:numId="9">
    <w:abstractNumId w:val="20"/>
  </w:num>
  <w:num w:numId="10">
    <w:abstractNumId w:val="28"/>
  </w:num>
  <w:num w:numId="11">
    <w:abstractNumId w:val="39"/>
  </w:num>
  <w:num w:numId="12">
    <w:abstractNumId w:val="26"/>
  </w:num>
  <w:num w:numId="13">
    <w:abstractNumId w:val="18"/>
  </w:num>
  <w:num w:numId="1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4"/>
  </w:num>
  <w:num w:numId="17">
    <w:abstractNumId w:val="30"/>
  </w:num>
  <w:num w:numId="18">
    <w:abstractNumId w:val="17"/>
  </w:num>
  <w:num w:numId="19">
    <w:abstractNumId w:val="25"/>
  </w:num>
  <w:num w:numId="20">
    <w:abstractNumId w:val="15"/>
  </w:num>
  <w:num w:numId="21">
    <w:abstractNumId w:val="14"/>
  </w:num>
  <w:num w:numId="22">
    <w:abstractNumId w:val="27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40"/>
  </w:num>
  <w:num w:numId="28">
    <w:abstractNumId w:val="11"/>
  </w:num>
  <w:num w:numId="29">
    <w:abstractNumId w:val="35"/>
  </w:num>
  <w:num w:numId="30">
    <w:abstractNumId w:val="33"/>
  </w:num>
  <w:num w:numId="31">
    <w:abstractNumId w:val="37"/>
  </w:num>
  <w:num w:numId="32">
    <w:abstractNumId w:val="36"/>
  </w:num>
  <w:num w:numId="33">
    <w:abstractNumId w:val="23"/>
  </w:num>
  <w:num w:numId="34">
    <w:abstractNumId w:val="7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32"/>
  </w:num>
  <w:num w:numId="41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attachedTemplate r:id="rId1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7B6485"/>
    <w:rsid w:val="0002065C"/>
    <w:rsid w:val="00024837"/>
    <w:rsid w:val="000275D6"/>
    <w:rsid w:val="00032FBE"/>
    <w:rsid w:val="00046D23"/>
    <w:rsid w:val="00072E62"/>
    <w:rsid w:val="00073D4E"/>
    <w:rsid w:val="00085A6E"/>
    <w:rsid w:val="000860E5"/>
    <w:rsid w:val="000918D0"/>
    <w:rsid w:val="000968CB"/>
    <w:rsid w:val="000A01BA"/>
    <w:rsid w:val="000A2662"/>
    <w:rsid w:val="000B2169"/>
    <w:rsid w:val="000C05DE"/>
    <w:rsid w:val="000C3C02"/>
    <w:rsid w:val="000C5AAE"/>
    <w:rsid w:val="000C6507"/>
    <w:rsid w:val="000D0458"/>
    <w:rsid w:val="000D448E"/>
    <w:rsid w:val="000D4EA1"/>
    <w:rsid w:val="000F5289"/>
    <w:rsid w:val="00103471"/>
    <w:rsid w:val="00105F44"/>
    <w:rsid w:val="001100A4"/>
    <w:rsid w:val="0012053F"/>
    <w:rsid w:val="001223E8"/>
    <w:rsid w:val="001305D3"/>
    <w:rsid w:val="00130CBA"/>
    <w:rsid w:val="001313BD"/>
    <w:rsid w:val="001414AF"/>
    <w:rsid w:val="0014758A"/>
    <w:rsid w:val="00152648"/>
    <w:rsid w:val="00156751"/>
    <w:rsid w:val="00160098"/>
    <w:rsid w:val="00160827"/>
    <w:rsid w:val="00161D67"/>
    <w:rsid w:val="00163B11"/>
    <w:rsid w:val="00166E7C"/>
    <w:rsid w:val="00170788"/>
    <w:rsid w:val="001747D3"/>
    <w:rsid w:val="00175FFA"/>
    <w:rsid w:val="001823AC"/>
    <w:rsid w:val="00185F45"/>
    <w:rsid w:val="00191454"/>
    <w:rsid w:val="00191C0A"/>
    <w:rsid w:val="00194663"/>
    <w:rsid w:val="00195D3B"/>
    <w:rsid w:val="00197DED"/>
    <w:rsid w:val="001A5FC3"/>
    <w:rsid w:val="001A67C3"/>
    <w:rsid w:val="001A6A27"/>
    <w:rsid w:val="001B1620"/>
    <w:rsid w:val="001B36B2"/>
    <w:rsid w:val="001C0276"/>
    <w:rsid w:val="001C56D1"/>
    <w:rsid w:val="001D4BDE"/>
    <w:rsid w:val="001D4FED"/>
    <w:rsid w:val="001D5DC7"/>
    <w:rsid w:val="001E1A0F"/>
    <w:rsid w:val="001E4958"/>
    <w:rsid w:val="001E4A62"/>
    <w:rsid w:val="001E5BBC"/>
    <w:rsid w:val="001E5FB0"/>
    <w:rsid w:val="001F4C57"/>
    <w:rsid w:val="00203069"/>
    <w:rsid w:val="002045CA"/>
    <w:rsid w:val="002063F8"/>
    <w:rsid w:val="00206E33"/>
    <w:rsid w:val="00212D80"/>
    <w:rsid w:val="00213B50"/>
    <w:rsid w:val="002208AD"/>
    <w:rsid w:val="002223AA"/>
    <w:rsid w:val="00224D9A"/>
    <w:rsid w:val="0023091A"/>
    <w:rsid w:val="00233D88"/>
    <w:rsid w:val="002519B0"/>
    <w:rsid w:val="00261543"/>
    <w:rsid w:val="002655D1"/>
    <w:rsid w:val="00270596"/>
    <w:rsid w:val="002839CE"/>
    <w:rsid w:val="00283C92"/>
    <w:rsid w:val="00291963"/>
    <w:rsid w:val="00295505"/>
    <w:rsid w:val="00295953"/>
    <w:rsid w:val="002959EB"/>
    <w:rsid w:val="00296097"/>
    <w:rsid w:val="002A397B"/>
    <w:rsid w:val="002A63A7"/>
    <w:rsid w:val="002B32B6"/>
    <w:rsid w:val="002C79DC"/>
    <w:rsid w:val="002C7A2C"/>
    <w:rsid w:val="002D069B"/>
    <w:rsid w:val="002D2105"/>
    <w:rsid w:val="002E6144"/>
    <w:rsid w:val="002F07BB"/>
    <w:rsid w:val="002F0C3B"/>
    <w:rsid w:val="00311F9E"/>
    <w:rsid w:val="00316D5A"/>
    <w:rsid w:val="003171DE"/>
    <w:rsid w:val="00320718"/>
    <w:rsid w:val="003232B6"/>
    <w:rsid w:val="0033190E"/>
    <w:rsid w:val="00344F74"/>
    <w:rsid w:val="00352A6C"/>
    <w:rsid w:val="00360B17"/>
    <w:rsid w:val="00361A8F"/>
    <w:rsid w:val="003639C1"/>
    <w:rsid w:val="003653B5"/>
    <w:rsid w:val="00370D8E"/>
    <w:rsid w:val="00371C3D"/>
    <w:rsid w:val="0037251B"/>
    <w:rsid w:val="0037440C"/>
    <w:rsid w:val="003835A4"/>
    <w:rsid w:val="00383AED"/>
    <w:rsid w:val="003847CD"/>
    <w:rsid w:val="00384BEB"/>
    <w:rsid w:val="0039137F"/>
    <w:rsid w:val="003A26D6"/>
    <w:rsid w:val="003B3BA9"/>
    <w:rsid w:val="003C0FC7"/>
    <w:rsid w:val="003D030C"/>
    <w:rsid w:val="003D0369"/>
    <w:rsid w:val="003D29AA"/>
    <w:rsid w:val="003D5538"/>
    <w:rsid w:val="003E0FD5"/>
    <w:rsid w:val="003F0D2E"/>
    <w:rsid w:val="003F57DA"/>
    <w:rsid w:val="003F5FAA"/>
    <w:rsid w:val="00405122"/>
    <w:rsid w:val="00405BB4"/>
    <w:rsid w:val="004064FE"/>
    <w:rsid w:val="00407F2B"/>
    <w:rsid w:val="004147D3"/>
    <w:rsid w:val="00432934"/>
    <w:rsid w:val="00450405"/>
    <w:rsid w:val="00474439"/>
    <w:rsid w:val="00492869"/>
    <w:rsid w:val="00495581"/>
    <w:rsid w:val="0049654D"/>
    <w:rsid w:val="004A0E43"/>
    <w:rsid w:val="004A196C"/>
    <w:rsid w:val="004A1BC3"/>
    <w:rsid w:val="004A6B7A"/>
    <w:rsid w:val="004E50A0"/>
    <w:rsid w:val="004F1BA3"/>
    <w:rsid w:val="004F1BCB"/>
    <w:rsid w:val="004F1CBF"/>
    <w:rsid w:val="00502E96"/>
    <w:rsid w:val="00502FB1"/>
    <w:rsid w:val="005075C0"/>
    <w:rsid w:val="0051212E"/>
    <w:rsid w:val="00514788"/>
    <w:rsid w:val="00515C11"/>
    <w:rsid w:val="00525A7B"/>
    <w:rsid w:val="0052754C"/>
    <w:rsid w:val="005312E3"/>
    <w:rsid w:val="0053685B"/>
    <w:rsid w:val="005409AB"/>
    <w:rsid w:val="0054376A"/>
    <w:rsid w:val="00552619"/>
    <w:rsid w:val="00560B0A"/>
    <w:rsid w:val="0056207B"/>
    <w:rsid w:val="0056650D"/>
    <w:rsid w:val="00570031"/>
    <w:rsid w:val="00576A92"/>
    <w:rsid w:val="0058556C"/>
    <w:rsid w:val="00586E56"/>
    <w:rsid w:val="00587BBF"/>
    <w:rsid w:val="005A05CB"/>
    <w:rsid w:val="005B13CD"/>
    <w:rsid w:val="005B2093"/>
    <w:rsid w:val="005B543D"/>
    <w:rsid w:val="005C0402"/>
    <w:rsid w:val="005C34E5"/>
    <w:rsid w:val="005C3AA3"/>
    <w:rsid w:val="005E09BA"/>
    <w:rsid w:val="005E1F5D"/>
    <w:rsid w:val="005E5C7C"/>
    <w:rsid w:val="005E69B8"/>
    <w:rsid w:val="005F003E"/>
    <w:rsid w:val="005F145A"/>
    <w:rsid w:val="00610A3C"/>
    <w:rsid w:val="00620DAA"/>
    <w:rsid w:val="006242C3"/>
    <w:rsid w:val="0062566C"/>
    <w:rsid w:val="00626615"/>
    <w:rsid w:val="006314B8"/>
    <w:rsid w:val="00633B04"/>
    <w:rsid w:val="0063487F"/>
    <w:rsid w:val="00634F0C"/>
    <w:rsid w:val="00635AD2"/>
    <w:rsid w:val="00636348"/>
    <w:rsid w:val="00646698"/>
    <w:rsid w:val="00654AF0"/>
    <w:rsid w:val="006601E0"/>
    <w:rsid w:val="00670C37"/>
    <w:rsid w:val="00683C30"/>
    <w:rsid w:val="00695F87"/>
    <w:rsid w:val="006972BE"/>
    <w:rsid w:val="006A638D"/>
    <w:rsid w:val="006A7C0F"/>
    <w:rsid w:val="006B00DC"/>
    <w:rsid w:val="006B3034"/>
    <w:rsid w:val="006B4D99"/>
    <w:rsid w:val="006B78DE"/>
    <w:rsid w:val="006B7F92"/>
    <w:rsid w:val="006C13C6"/>
    <w:rsid w:val="006C5688"/>
    <w:rsid w:val="006D1942"/>
    <w:rsid w:val="006D74BE"/>
    <w:rsid w:val="006E3EE0"/>
    <w:rsid w:val="006E5CF8"/>
    <w:rsid w:val="006E7B9E"/>
    <w:rsid w:val="006F135A"/>
    <w:rsid w:val="006F6921"/>
    <w:rsid w:val="007015AF"/>
    <w:rsid w:val="00706412"/>
    <w:rsid w:val="00710641"/>
    <w:rsid w:val="00710CF5"/>
    <w:rsid w:val="00714E1B"/>
    <w:rsid w:val="00743268"/>
    <w:rsid w:val="00746DDB"/>
    <w:rsid w:val="0075786B"/>
    <w:rsid w:val="007635C7"/>
    <w:rsid w:val="00770887"/>
    <w:rsid w:val="00783E62"/>
    <w:rsid w:val="007872AB"/>
    <w:rsid w:val="007928A7"/>
    <w:rsid w:val="007928CD"/>
    <w:rsid w:val="00794565"/>
    <w:rsid w:val="007B5418"/>
    <w:rsid w:val="007B6344"/>
    <w:rsid w:val="007B6485"/>
    <w:rsid w:val="007B6A5E"/>
    <w:rsid w:val="007D4B83"/>
    <w:rsid w:val="007D601E"/>
    <w:rsid w:val="007D6C9C"/>
    <w:rsid w:val="007E0AC3"/>
    <w:rsid w:val="007E197D"/>
    <w:rsid w:val="008043B3"/>
    <w:rsid w:val="00806757"/>
    <w:rsid w:val="00810D39"/>
    <w:rsid w:val="008150AE"/>
    <w:rsid w:val="008323CD"/>
    <w:rsid w:val="00844DD1"/>
    <w:rsid w:val="00846BAE"/>
    <w:rsid w:val="0086368E"/>
    <w:rsid w:val="00866313"/>
    <w:rsid w:val="0087272B"/>
    <w:rsid w:val="008741B7"/>
    <w:rsid w:val="0087468D"/>
    <w:rsid w:val="00881D0A"/>
    <w:rsid w:val="00882464"/>
    <w:rsid w:val="00883BFA"/>
    <w:rsid w:val="00887ED6"/>
    <w:rsid w:val="00890126"/>
    <w:rsid w:val="00894273"/>
    <w:rsid w:val="00895593"/>
    <w:rsid w:val="008A49D4"/>
    <w:rsid w:val="008B0F9D"/>
    <w:rsid w:val="008B48DB"/>
    <w:rsid w:val="008B7682"/>
    <w:rsid w:val="008C4F3E"/>
    <w:rsid w:val="008F0B5E"/>
    <w:rsid w:val="008F4772"/>
    <w:rsid w:val="008F60F6"/>
    <w:rsid w:val="008F71E7"/>
    <w:rsid w:val="008F7FA7"/>
    <w:rsid w:val="0090191E"/>
    <w:rsid w:val="0091346F"/>
    <w:rsid w:val="00915168"/>
    <w:rsid w:val="00915536"/>
    <w:rsid w:val="009176C2"/>
    <w:rsid w:val="0092047D"/>
    <w:rsid w:val="00921B5F"/>
    <w:rsid w:val="00926369"/>
    <w:rsid w:val="00926CF7"/>
    <w:rsid w:val="00927F41"/>
    <w:rsid w:val="00932169"/>
    <w:rsid w:val="00942F13"/>
    <w:rsid w:val="00946EA1"/>
    <w:rsid w:val="00950215"/>
    <w:rsid w:val="009525F5"/>
    <w:rsid w:val="00953D11"/>
    <w:rsid w:val="0095750B"/>
    <w:rsid w:val="00962BBA"/>
    <w:rsid w:val="009846BB"/>
    <w:rsid w:val="00994380"/>
    <w:rsid w:val="009A0C7E"/>
    <w:rsid w:val="009A2FA5"/>
    <w:rsid w:val="009B6E54"/>
    <w:rsid w:val="009B74C4"/>
    <w:rsid w:val="009C299D"/>
    <w:rsid w:val="009D185B"/>
    <w:rsid w:val="009D43B9"/>
    <w:rsid w:val="009D7C7C"/>
    <w:rsid w:val="009E038B"/>
    <w:rsid w:val="009E55ED"/>
    <w:rsid w:val="009E7A43"/>
    <w:rsid w:val="009F1A01"/>
    <w:rsid w:val="009F1B93"/>
    <w:rsid w:val="009F62E0"/>
    <w:rsid w:val="00A04CF4"/>
    <w:rsid w:val="00A05BF3"/>
    <w:rsid w:val="00A351B1"/>
    <w:rsid w:val="00A46162"/>
    <w:rsid w:val="00A51896"/>
    <w:rsid w:val="00A51C9E"/>
    <w:rsid w:val="00A57BDA"/>
    <w:rsid w:val="00A664AA"/>
    <w:rsid w:val="00A66EAB"/>
    <w:rsid w:val="00A74422"/>
    <w:rsid w:val="00A90961"/>
    <w:rsid w:val="00AA10EB"/>
    <w:rsid w:val="00AA3B70"/>
    <w:rsid w:val="00AB0F8C"/>
    <w:rsid w:val="00AB0FEA"/>
    <w:rsid w:val="00AB11A0"/>
    <w:rsid w:val="00AC03A9"/>
    <w:rsid w:val="00AC57CA"/>
    <w:rsid w:val="00AD5488"/>
    <w:rsid w:val="00AE07D7"/>
    <w:rsid w:val="00AE4ADC"/>
    <w:rsid w:val="00AE7D0F"/>
    <w:rsid w:val="00AF792B"/>
    <w:rsid w:val="00B02263"/>
    <w:rsid w:val="00B02441"/>
    <w:rsid w:val="00B116AF"/>
    <w:rsid w:val="00B15D65"/>
    <w:rsid w:val="00B26809"/>
    <w:rsid w:val="00B34D90"/>
    <w:rsid w:val="00B37E0B"/>
    <w:rsid w:val="00B55FF5"/>
    <w:rsid w:val="00B57D5B"/>
    <w:rsid w:val="00B6601B"/>
    <w:rsid w:val="00B66B27"/>
    <w:rsid w:val="00B72AEB"/>
    <w:rsid w:val="00B869D1"/>
    <w:rsid w:val="00B9278B"/>
    <w:rsid w:val="00B95491"/>
    <w:rsid w:val="00B95724"/>
    <w:rsid w:val="00BA287C"/>
    <w:rsid w:val="00BD3B60"/>
    <w:rsid w:val="00C04071"/>
    <w:rsid w:val="00C11248"/>
    <w:rsid w:val="00C11366"/>
    <w:rsid w:val="00C203EF"/>
    <w:rsid w:val="00C205B0"/>
    <w:rsid w:val="00C27CC9"/>
    <w:rsid w:val="00C342F0"/>
    <w:rsid w:val="00C37414"/>
    <w:rsid w:val="00C4067C"/>
    <w:rsid w:val="00C43D16"/>
    <w:rsid w:val="00C44D9A"/>
    <w:rsid w:val="00C45F29"/>
    <w:rsid w:val="00C50A99"/>
    <w:rsid w:val="00C53B96"/>
    <w:rsid w:val="00C546F3"/>
    <w:rsid w:val="00C56378"/>
    <w:rsid w:val="00C608BF"/>
    <w:rsid w:val="00C63D95"/>
    <w:rsid w:val="00C76306"/>
    <w:rsid w:val="00C778F9"/>
    <w:rsid w:val="00C77B7C"/>
    <w:rsid w:val="00C95209"/>
    <w:rsid w:val="00C95525"/>
    <w:rsid w:val="00C96389"/>
    <w:rsid w:val="00C97639"/>
    <w:rsid w:val="00CA30C2"/>
    <w:rsid w:val="00CA7DC5"/>
    <w:rsid w:val="00CB680E"/>
    <w:rsid w:val="00CC11AA"/>
    <w:rsid w:val="00CC195E"/>
    <w:rsid w:val="00CC576D"/>
    <w:rsid w:val="00CC6668"/>
    <w:rsid w:val="00CD7289"/>
    <w:rsid w:val="00CD7B9D"/>
    <w:rsid w:val="00CD7FCF"/>
    <w:rsid w:val="00CF4AB1"/>
    <w:rsid w:val="00D01658"/>
    <w:rsid w:val="00D10F22"/>
    <w:rsid w:val="00D11B6D"/>
    <w:rsid w:val="00D12493"/>
    <w:rsid w:val="00D139E3"/>
    <w:rsid w:val="00D222D8"/>
    <w:rsid w:val="00D42A09"/>
    <w:rsid w:val="00D5179F"/>
    <w:rsid w:val="00D51CC1"/>
    <w:rsid w:val="00D53D32"/>
    <w:rsid w:val="00D658D1"/>
    <w:rsid w:val="00D758AA"/>
    <w:rsid w:val="00D764DA"/>
    <w:rsid w:val="00D77AEE"/>
    <w:rsid w:val="00D8182B"/>
    <w:rsid w:val="00D90244"/>
    <w:rsid w:val="00D91A93"/>
    <w:rsid w:val="00DB0724"/>
    <w:rsid w:val="00DC1186"/>
    <w:rsid w:val="00DD0668"/>
    <w:rsid w:val="00DD23D4"/>
    <w:rsid w:val="00DD480C"/>
    <w:rsid w:val="00DD50B5"/>
    <w:rsid w:val="00DD5FB2"/>
    <w:rsid w:val="00DD6B33"/>
    <w:rsid w:val="00DF1FF3"/>
    <w:rsid w:val="00DF5D56"/>
    <w:rsid w:val="00DF6287"/>
    <w:rsid w:val="00DF735D"/>
    <w:rsid w:val="00DF76E8"/>
    <w:rsid w:val="00E0069B"/>
    <w:rsid w:val="00E035C5"/>
    <w:rsid w:val="00E12ADE"/>
    <w:rsid w:val="00E1595C"/>
    <w:rsid w:val="00E32133"/>
    <w:rsid w:val="00E33C99"/>
    <w:rsid w:val="00E37C93"/>
    <w:rsid w:val="00E402C4"/>
    <w:rsid w:val="00E60580"/>
    <w:rsid w:val="00E74007"/>
    <w:rsid w:val="00E74699"/>
    <w:rsid w:val="00E84EA6"/>
    <w:rsid w:val="00E9388A"/>
    <w:rsid w:val="00E95F9E"/>
    <w:rsid w:val="00E968B3"/>
    <w:rsid w:val="00EA0305"/>
    <w:rsid w:val="00EA0766"/>
    <w:rsid w:val="00EA37DF"/>
    <w:rsid w:val="00EA47CA"/>
    <w:rsid w:val="00EA4BC7"/>
    <w:rsid w:val="00EC04C3"/>
    <w:rsid w:val="00ED2BE4"/>
    <w:rsid w:val="00EE2840"/>
    <w:rsid w:val="00EE34D9"/>
    <w:rsid w:val="00EF0B32"/>
    <w:rsid w:val="00EF3A12"/>
    <w:rsid w:val="00F07671"/>
    <w:rsid w:val="00F124B7"/>
    <w:rsid w:val="00F1413B"/>
    <w:rsid w:val="00F167F9"/>
    <w:rsid w:val="00F3087B"/>
    <w:rsid w:val="00F3303B"/>
    <w:rsid w:val="00F33686"/>
    <w:rsid w:val="00F44E61"/>
    <w:rsid w:val="00F557CA"/>
    <w:rsid w:val="00F57B16"/>
    <w:rsid w:val="00F657F2"/>
    <w:rsid w:val="00F66504"/>
    <w:rsid w:val="00F67D84"/>
    <w:rsid w:val="00F764A4"/>
    <w:rsid w:val="00F771E0"/>
    <w:rsid w:val="00F90A4B"/>
    <w:rsid w:val="00F949E9"/>
    <w:rsid w:val="00F97640"/>
    <w:rsid w:val="00FA2364"/>
    <w:rsid w:val="00FB1D0B"/>
    <w:rsid w:val="00FB3C19"/>
    <w:rsid w:val="00FB7045"/>
    <w:rsid w:val="00FC70C6"/>
    <w:rsid w:val="00FD32AD"/>
    <w:rsid w:val="00FD7C34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8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170788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70788"/>
    <w:pPr>
      <w:keepNext/>
      <w:numPr>
        <w:ilvl w:val="1"/>
        <w:numId w:val="1"/>
      </w:numPr>
      <w:spacing w:before="240" w:after="60"/>
      <w:ind w:left="10065"/>
      <w:outlineLvl w:val="1"/>
    </w:pPr>
  </w:style>
  <w:style w:type="paragraph" w:styleId="30">
    <w:name w:val="heading 3"/>
    <w:basedOn w:val="2"/>
    <w:next w:val="a"/>
    <w:qFormat/>
    <w:rsid w:val="00170788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078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17078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170788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7078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17078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7078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70788"/>
    <w:pPr>
      <w:keepNext/>
      <w:spacing w:before="0"/>
      <w:ind w:left="6192"/>
    </w:pPr>
    <w:rPr>
      <w:sz w:val="20"/>
      <w:szCs w:val="20"/>
    </w:rPr>
  </w:style>
  <w:style w:type="paragraph" w:styleId="a5">
    <w:name w:val="footer"/>
    <w:basedOn w:val="a"/>
    <w:link w:val="a6"/>
    <w:rsid w:val="001707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0788"/>
  </w:style>
  <w:style w:type="paragraph" w:styleId="a8">
    <w:name w:val="header"/>
    <w:basedOn w:val="a"/>
    <w:link w:val="a9"/>
    <w:uiPriority w:val="99"/>
    <w:rsid w:val="00170788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170788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170788"/>
    <w:pPr>
      <w:spacing w:before="120"/>
      <w:ind w:firstLine="720"/>
    </w:pPr>
    <w:rPr>
      <w:rFonts w:ascii="Arial" w:hAnsi="Arial"/>
      <w:szCs w:val="20"/>
    </w:rPr>
  </w:style>
  <w:style w:type="paragraph" w:styleId="ab">
    <w:name w:val="Balloon Text"/>
    <w:basedOn w:val="a"/>
    <w:semiHidden/>
    <w:rsid w:val="00170788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170788"/>
    <w:pPr>
      <w:spacing w:after="120"/>
    </w:pPr>
    <w:rPr>
      <w:rFonts w:ascii="Arial" w:hAnsi="Arial"/>
      <w:szCs w:val="20"/>
    </w:rPr>
  </w:style>
  <w:style w:type="paragraph" w:customStyle="1" w:styleId="ad">
    <w:name w:val="Перечисление"/>
    <w:basedOn w:val="a"/>
    <w:next w:val="a"/>
    <w:rsid w:val="00170788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semiHidden/>
    <w:rsid w:val="00170788"/>
    <w:pPr>
      <w:spacing w:before="240" w:after="120"/>
    </w:pPr>
    <w:rPr>
      <w:b/>
      <w:bCs/>
      <w:szCs w:val="20"/>
    </w:rPr>
  </w:style>
  <w:style w:type="paragraph" w:styleId="20">
    <w:name w:val="toc 2"/>
    <w:basedOn w:val="a"/>
    <w:next w:val="a"/>
    <w:autoRedefine/>
    <w:semiHidden/>
    <w:rsid w:val="00170788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semiHidden/>
    <w:rsid w:val="00170788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170788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170788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170788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170788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170788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170788"/>
    <w:pPr>
      <w:ind w:left="1920"/>
    </w:pPr>
    <w:rPr>
      <w:sz w:val="20"/>
      <w:szCs w:val="20"/>
    </w:rPr>
  </w:style>
  <w:style w:type="paragraph" w:customStyle="1" w:styleId="ae">
    <w:name w:val="Перечисление (список) Знак Знак"/>
    <w:basedOn w:val="a"/>
    <w:next w:val="a"/>
    <w:rsid w:val="00170788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f">
    <w:name w:val="Перечисление (список) Знак Знак Знак"/>
    <w:basedOn w:val="a0"/>
    <w:rsid w:val="00170788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170788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styleId="af0">
    <w:name w:val="Title"/>
    <w:basedOn w:val="a"/>
    <w:link w:val="af1"/>
    <w:uiPriority w:val="10"/>
    <w:qFormat/>
    <w:rsid w:val="00170788"/>
    <w:pPr>
      <w:spacing w:before="0"/>
      <w:ind w:left="5670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170788"/>
    <w:pPr>
      <w:ind w:left="5220"/>
      <w:jc w:val="center"/>
    </w:pPr>
    <w:rPr>
      <w:b/>
      <w:sz w:val="28"/>
      <w:szCs w:val="28"/>
    </w:rPr>
  </w:style>
  <w:style w:type="paragraph" w:styleId="31">
    <w:name w:val="Body Text Indent 3"/>
    <w:basedOn w:val="a"/>
    <w:rsid w:val="00170788"/>
    <w:pPr>
      <w:ind w:firstLine="567"/>
      <w:jc w:val="both"/>
    </w:pPr>
    <w:rPr>
      <w:snapToGrid w:val="0"/>
    </w:rPr>
  </w:style>
  <w:style w:type="character" w:customStyle="1" w:styleId="apple-converted-space">
    <w:name w:val="apple-converted-space"/>
    <w:basedOn w:val="a0"/>
    <w:rsid w:val="00C04071"/>
  </w:style>
  <w:style w:type="paragraph" w:styleId="af2">
    <w:name w:val="List Paragraph"/>
    <w:basedOn w:val="a"/>
    <w:uiPriority w:val="34"/>
    <w:qFormat/>
    <w:rsid w:val="00C04071"/>
    <w:pPr>
      <w:spacing w:before="0"/>
      <w:ind w:left="720"/>
      <w:contextualSpacing/>
    </w:pPr>
    <w:rPr>
      <w:sz w:val="20"/>
      <w:szCs w:val="20"/>
    </w:rPr>
  </w:style>
  <w:style w:type="table" w:styleId="af3">
    <w:name w:val="Table Grid"/>
    <w:basedOn w:val="a1"/>
    <w:uiPriority w:val="59"/>
    <w:rsid w:val="007B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semiHidden/>
    <w:rsid w:val="007B6344"/>
    <w:rPr>
      <w:sz w:val="16"/>
      <w:szCs w:val="16"/>
    </w:rPr>
  </w:style>
  <w:style w:type="paragraph" w:styleId="af5">
    <w:name w:val="annotation text"/>
    <w:basedOn w:val="a"/>
    <w:link w:val="af6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semiHidden/>
    <w:rsid w:val="007B6344"/>
    <w:rPr>
      <w:lang w:eastAsia="en-US"/>
    </w:rPr>
  </w:style>
  <w:style w:type="paragraph" w:styleId="af7">
    <w:name w:val="annotation subject"/>
    <w:basedOn w:val="af5"/>
    <w:next w:val="af5"/>
    <w:link w:val="af8"/>
    <w:semiHidden/>
    <w:rsid w:val="007B634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7B6344"/>
    <w:rPr>
      <w:b/>
      <w:bCs/>
      <w:lang w:eastAsia="en-US"/>
    </w:rPr>
  </w:style>
  <w:style w:type="paragraph" w:styleId="af9">
    <w:name w:val="footnote text"/>
    <w:basedOn w:val="a"/>
    <w:link w:val="afa"/>
    <w:semiHidden/>
    <w:rsid w:val="007B6344"/>
    <w:pPr>
      <w:spacing w:before="0"/>
    </w:pPr>
    <w:rPr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semiHidden/>
    <w:rsid w:val="007B6344"/>
    <w:rPr>
      <w:lang w:eastAsia="en-US"/>
    </w:rPr>
  </w:style>
  <w:style w:type="character" w:styleId="afb">
    <w:name w:val="footnote reference"/>
    <w:basedOn w:val="a0"/>
    <w:semiHidden/>
    <w:rsid w:val="007B6344"/>
    <w:rPr>
      <w:vertAlign w:val="superscript"/>
    </w:rPr>
  </w:style>
  <w:style w:type="paragraph" w:customStyle="1" w:styleId="CM1">
    <w:name w:val="CM1"/>
    <w:basedOn w:val="a"/>
    <w:next w:val="a"/>
    <w:rsid w:val="007B6344"/>
    <w:pPr>
      <w:widowControl w:val="0"/>
      <w:autoSpaceDE w:val="0"/>
      <w:autoSpaceDN w:val="0"/>
      <w:adjustRightInd w:val="0"/>
      <w:spacing w:before="0" w:line="323" w:lineRule="atLeast"/>
    </w:pPr>
  </w:style>
  <w:style w:type="character" w:styleId="afc">
    <w:name w:val="Emphasis"/>
    <w:basedOn w:val="a0"/>
    <w:qFormat/>
    <w:rsid w:val="007B6344"/>
    <w:rPr>
      <w:i/>
      <w:iCs/>
    </w:rPr>
  </w:style>
  <w:style w:type="paragraph" w:styleId="afd">
    <w:name w:val="caption"/>
    <w:basedOn w:val="a"/>
    <w:next w:val="a"/>
    <w:qFormat/>
    <w:rsid w:val="007B6344"/>
    <w:pPr>
      <w:spacing w:before="0"/>
      <w:jc w:val="center"/>
    </w:pPr>
    <w:rPr>
      <w:b/>
      <w:bCs/>
    </w:rPr>
  </w:style>
  <w:style w:type="paragraph" w:customStyle="1" w:styleId="afe">
    <w:name w:val="Знак Знак Знак"/>
    <w:basedOn w:val="a"/>
    <w:rsid w:val="007B6344"/>
    <w:pPr>
      <w:spacing w:before="0"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EA0766"/>
    <w:rPr>
      <w:sz w:val="24"/>
      <w:szCs w:val="24"/>
    </w:rPr>
  </w:style>
  <w:style w:type="character" w:styleId="aff">
    <w:name w:val="Hyperlink"/>
    <w:basedOn w:val="a0"/>
    <w:unhideWhenUsed/>
    <w:rsid w:val="00F557CA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291963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1963"/>
    <w:pPr>
      <w:shd w:val="clear" w:color="auto" w:fill="FFFFFF"/>
      <w:spacing w:before="0" w:line="235" w:lineRule="exact"/>
      <w:jc w:val="center"/>
    </w:pPr>
    <w:rPr>
      <w:sz w:val="19"/>
      <w:szCs w:val="19"/>
    </w:rPr>
  </w:style>
  <w:style w:type="character" w:customStyle="1" w:styleId="aff0">
    <w:name w:val="Основной текст_"/>
    <w:basedOn w:val="a0"/>
    <w:link w:val="13"/>
    <w:rsid w:val="00291963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291963"/>
    <w:pPr>
      <w:shd w:val="clear" w:color="auto" w:fill="FFFFFF"/>
      <w:spacing w:before="0" w:after="660" w:line="0" w:lineRule="atLeast"/>
    </w:pPr>
    <w:rPr>
      <w:sz w:val="25"/>
      <w:szCs w:val="25"/>
    </w:rPr>
  </w:style>
  <w:style w:type="character" w:customStyle="1" w:styleId="aff1">
    <w:name w:val="Колонтитул"/>
    <w:basedOn w:val="a0"/>
    <w:rsid w:val="0029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uiPriority w:val="99"/>
    <w:rsid w:val="00291963"/>
    <w:rPr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91963"/>
    <w:pPr>
      <w:shd w:val="clear" w:color="auto" w:fill="FFFFFF"/>
      <w:spacing w:before="0" w:line="274" w:lineRule="exact"/>
    </w:pPr>
    <w:rPr>
      <w:sz w:val="22"/>
      <w:szCs w:val="22"/>
    </w:rPr>
  </w:style>
  <w:style w:type="character" w:customStyle="1" w:styleId="14">
    <w:name w:val="Заголовок №1_"/>
    <w:basedOn w:val="a0"/>
    <w:link w:val="15"/>
    <w:uiPriority w:val="99"/>
    <w:rsid w:val="00291963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91963"/>
    <w:pPr>
      <w:shd w:val="clear" w:color="auto" w:fill="FFFFFF"/>
      <w:spacing w:before="300" w:after="300" w:line="0" w:lineRule="atLeast"/>
      <w:outlineLvl w:val="0"/>
    </w:pPr>
    <w:rPr>
      <w:sz w:val="26"/>
      <w:szCs w:val="26"/>
    </w:rPr>
  </w:style>
  <w:style w:type="table" w:customStyle="1" w:styleId="16">
    <w:name w:val="Сетка таблицы1"/>
    <w:basedOn w:val="a1"/>
    <w:next w:val="af3"/>
    <w:uiPriority w:val="59"/>
    <w:rsid w:val="006B4D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6B4D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B4D99"/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10"/>
    <w:rsid w:val="00B55FF5"/>
    <w:rPr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5FF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FF5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310">
    <w:name w:val="Основной текст с отступом 31"/>
    <w:basedOn w:val="a"/>
    <w:rsid w:val="00DD50B5"/>
    <w:pPr>
      <w:suppressAutoHyphens/>
      <w:spacing w:before="0" w:after="120"/>
      <w:ind w:left="283"/>
    </w:pPr>
    <w:rPr>
      <w:sz w:val="16"/>
      <w:szCs w:val="16"/>
      <w:lang w:eastAsia="ar-SA"/>
    </w:rPr>
  </w:style>
  <w:style w:type="paragraph" w:customStyle="1" w:styleId="17">
    <w:name w:val="Обычный1"/>
    <w:rsid w:val="00DD50B5"/>
    <w:pPr>
      <w:suppressAutoHyphens/>
      <w:snapToGrid w:val="0"/>
      <w:spacing w:before="100" w:after="100"/>
    </w:pPr>
    <w:rPr>
      <w:sz w:val="24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87272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7272B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E60580"/>
    <w:rPr>
      <w:sz w:val="24"/>
      <w:szCs w:val="24"/>
    </w:rPr>
  </w:style>
  <w:style w:type="character" w:customStyle="1" w:styleId="Bodytext">
    <w:name w:val="Body text_"/>
    <w:basedOn w:val="a0"/>
    <w:link w:val="Bodytext0"/>
    <w:rsid w:val="00E60580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0580"/>
    <w:rPr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E60580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E60580"/>
    <w:pPr>
      <w:shd w:val="clear" w:color="auto" w:fill="FFFFFF"/>
      <w:spacing w:before="0" w:after="480" w:line="0" w:lineRule="atLeast"/>
      <w:jc w:val="center"/>
    </w:pPr>
    <w:rPr>
      <w:sz w:val="27"/>
      <w:szCs w:val="27"/>
    </w:rPr>
  </w:style>
  <w:style w:type="paragraph" w:customStyle="1" w:styleId="Bodytext20">
    <w:name w:val="Body text (2)"/>
    <w:basedOn w:val="a"/>
    <w:link w:val="Bodytext2"/>
    <w:rsid w:val="00E60580"/>
    <w:pPr>
      <w:shd w:val="clear" w:color="auto" w:fill="FFFFFF"/>
      <w:spacing w:before="960" w:line="398" w:lineRule="exact"/>
      <w:jc w:val="center"/>
    </w:pPr>
    <w:rPr>
      <w:sz w:val="27"/>
      <w:szCs w:val="27"/>
    </w:rPr>
  </w:style>
  <w:style w:type="paragraph" w:customStyle="1" w:styleId="Heading10">
    <w:name w:val="Heading #1"/>
    <w:basedOn w:val="a"/>
    <w:link w:val="Heading1"/>
    <w:rsid w:val="00E60580"/>
    <w:pPr>
      <w:shd w:val="clear" w:color="auto" w:fill="FFFFFF"/>
      <w:spacing w:before="0" w:line="322" w:lineRule="exact"/>
      <w:outlineLvl w:val="0"/>
    </w:pPr>
    <w:rPr>
      <w:sz w:val="27"/>
      <w:szCs w:val="27"/>
    </w:rPr>
  </w:style>
  <w:style w:type="paragraph" w:customStyle="1" w:styleId="Default">
    <w:name w:val="Default"/>
    <w:rsid w:val="00E605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Heading11">
    <w:name w:val="Heading 1"/>
    <w:basedOn w:val="a"/>
    <w:uiPriority w:val="1"/>
    <w:qFormat/>
    <w:rsid w:val="0063487F"/>
    <w:pPr>
      <w:widowControl w:val="0"/>
      <w:autoSpaceDE w:val="0"/>
      <w:autoSpaceDN w:val="0"/>
      <w:spacing w:before="0"/>
      <w:ind w:left="163" w:right="159"/>
      <w:jc w:val="center"/>
      <w:outlineLvl w:val="1"/>
    </w:pPr>
    <w:rPr>
      <w:b/>
      <w:bCs/>
      <w:sz w:val="28"/>
      <w:szCs w:val="28"/>
      <w:lang w:bidi="ru-RU"/>
    </w:rPr>
  </w:style>
  <w:style w:type="paragraph" w:styleId="aff2">
    <w:name w:val="Plain Text"/>
    <w:basedOn w:val="a"/>
    <w:link w:val="aff3"/>
    <w:rsid w:val="00203069"/>
    <w:pPr>
      <w:spacing w:before="0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03069"/>
    <w:rPr>
      <w:rFonts w:ascii="Courier New" w:hAnsi="Courier New"/>
    </w:rPr>
  </w:style>
  <w:style w:type="character" w:customStyle="1" w:styleId="61">
    <w:name w:val="Основной текст (6)_"/>
    <w:basedOn w:val="a0"/>
    <w:link w:val="51"/>
    <w:uiPriority w:val="99"/>
    <w:locked/>
    <w:rsid w:val="00894273"/>
    <w:rPr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61"/>
    <w:uiPriority w:val="99"/>
    <w:rsid w:val="00894273"/>
    <w:pPr>
      <w:shd w:val="clear" w:color="auto" w:fill="FFFFFF"/>
      <w:spacing w:before="0" w:line="274" w:lineRule="exact"/>
      <w:jc w:val="center"/>
    </w:pPr>
    <w:rPr>
      <w:b/>
      <w:bCs/>
      <w:i/>
      <w:iCs/>
      <w:sz w:val="23"/>
      <w:szCs w:val="23"/>
    </w:rPr>
  </w:style>
  <w:style w:type="character" w:customStyle="1" w:styleId="docaccesstitle">
    <w:name w:val="docaccess_title"/>
    <w:basedOn w:val="a0"/>
    <w:rsid w:val="008B48DB"/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D4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B914-D89D-40AE-AC2D-6844EA3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137</TotalTime>
  <Pages>10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2021-03-16T11:43:00Z</cp:lastPrinted>
  <dcterms:created xsi:type="dcterms:W3CDTF">2021-10-18T06:14:00Z</dcterms:created>
  <dcterms:modified xsi:type="dcterms:W3CDTF">2021-10-28T10:37:00Z</dcterms:modified>
</cp:coreProperties>
</file>